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E6F4FA" w14:textId="77777777" w:rsidR="00BE420A" w:rsidRPr="000A35E4" w:rsidRDefault="00EC0033">
      <w:pPr>
        <w:pStyle w:val="Body"/>
        <w:rPr>
          <w:rStyle w:val="PageNumber"/>
          <w:rFonts w:ascii="Baskerville" w:eastAsia="Baskerville SemiBold" w:hAnsi="Baskerville" w:cs="Baskerville SemiBold"/>
          <w:sz w:val="60"/>
          <w:szCs w:val="60"/>
        </w:rPr>
      </w:pPr>
      <w:r w:rsidRPr="000A35E4">
        <w:rPr>
          <w:rStyle w:val="PageNumber"/>
          <w:rFonts w:ascii="Baskerville" w:hAnsi="Baskerville"/>
          <w:sz w:val="60"/>
          <w:szCs w:val="60"/>
        </w:rPr>
        <w:t>Joss Greene</w:t>
      </w:r>
    </w:p>
    <w:p w14:paraId="2CC27063" w14:textId="772CAC3F" w:rsidR="009A5DAC" w:rsidRDefault="009A5DAC">
      <w:pPr>
        <w:pStyle w:val="Body"/>
        <w:pBdr>
          <w:bottom w:val="single" w:sz="12" w:space="1" w:color="auto"/>
        </w:pBdr>
        <w:rPr>
          <w:rFonts w:ascii="Baskerville" w:hAnsi="Baskerville"/>
        </w:rPr>
      </w:pPr>
    </w:p>
    <w:p w14:paraId="291D70E5" w14:textId="0FEB3CB2" w:rsidR="009A5DAC" w:rsidRDefault="009A5DAC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>Department of Sociology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Pr="000A35E4">
        <w:rPr>
          <w:rFonts w:ascii="Baskerville" w:hAnsi="Baskerville"/>
          <w:lang w:val="it-IT"/>
        </w:rPr>
        <w:t>Phone: 978.609.5564</w:t>
      </w:r>
    </w:p>
    <w:p w14:paraId="315F2237" w14:textId="4CFC8E48" w:rsidR="00BE420A" w:rsidRPr="000A35E4" w:rsidRDefault="00EC0033">
      <w:pPr>
        <w:pStyle w:val="Body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>Columbia University</w:t>
      </w:r>
      <w:r w:rsidRPr="000A35E4">
        <w:rPr>
          <w:rFonts w:ascii="Baskerville" w:hAnsi="Baskerville"/>
        </w:rPr>
        <w:tab/>
      </w:r>
      <w:proofErr w:type="gramStart"/>
      <w:r w:rsidRPr="000A35E4">
        <w:rPr>
          <w:rFonts w:ascii="Baskerville" w:hAnsi="Baskerville"/>
        </w:rPr>
        <w:tab/>
        <w:t xml:space="preserve">  </w:t>
      </w:r>
      <w:r w:rsidRPr="000A35E4">
        <w:rPr>
          <w:rFonts w:ascii="Baskerville" w:hAnsi="Baskerville"/>
        </w:rPr>
        <w:tab/>
      </w:r>
      <w:proofErr w:type="gramEnd"/>
      <w:r w:rsidRPr="000A35E4">
        <w:rPr>
          <w:rFonts w:ascii="Baskerville" w:hAnsi="Baskerville"/>
        </w:rPr>
        <w:tab/>
      </w:r>
      <w:r w:rsidR="009A5DAC">
        <w:rPr>
          <w:rFonts w:ascii="Baskerville" w:hAnsi="Baskerville"/>
        </w:rPr>
        <w:tab/>
      </w:r>
      <w:r w:rsidR="009A5DAC" w:rsidRPr="000A35E4">
        <w:rPr>
          <w:rFonts w:ascii="Baskerville" w:hAnsi="Baskerville"/>
        </w:rPr>
        <w:t>Email: JTG2129@columbia.edu</w:t>
      </w:r>
    </w:p>
    <w:p w14:paraId="29B056C6" w14:textId="4AD921FF" w:rsidR="00BE420A" w:rsidRPr="000A35E4" w:rsidRDefault="00EC0033">
      <w:pPr>
        <w:pStyle w:val="Body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>709 Knox Hall</w:t>
      </w:r>
      <w:r w:rsidR="009A5DAC">
        <w:rPr>
          <w:rFonts w:ascii="Baskerville" w:hAnsi="Baskerville"/>
        </w:rPr>
        <w:t>, New York, NY 10027</w:t>
      </w:r>
      <w:r w:rsidRPr="000A35E4">
        <w:rPr>
          <w:rFonts w:ascii="Baskerville" w:hAnsi="Baskerville"/>
        </w:rPr>
        <w:tab/>
      </w:r>
      <w:r w:rsidR="00E17B65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 xml:space="preserve">      </w:t>
      </w:r>
    </w:p>
    <w:p w14:paraId="6CFDA5A5" w14:textId="06449F48" w:rsidR="00BE420A" w:rsidRPr="000A35E4" w:rsidRDefault="00EC0033">
      <w:pPr>
        <w:pStyle w:val="Body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 xml:space="preserve">      </w:t>
      </w:r>
    </w:p>
    <w:p w14:paraId="59C8A23A" w14:textId="77777777" w:rsidR="00BE420A" w:rsidRPr="000A35E4" w:rsidRDefault="00BE420A">
      <w:pPr>
        <w:pStyle w:val="Body"/>
        <w:rPr>
          <w:rFonts w:ascii="Baskerville" w:hAnsi="Baskerville"/>
        </w:rPr>
        <w:sectPr w:rsidR="00BE420A" w:rsidRPr="000A35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080" w:bottom="720" w:left="1080" w:header="720" w:footer="720" w:gutter="0"/>
          <w:cols w:space="720"/>
          <w:titlePg/>
        </w:sectPr>
      </w:pPr>
    </w:p>
    <w:p w14:paraId="60E1BA4D" w14:textId="77777777" w:rsidR="007614AC" w:rsidRPr="000A35E4" w:rsidRDefault="007614AC">
      <w:pPr>
        <w:pStyle w:val="Body"/>
        <w:rPr>
          <w:rStyle w:val="PageNumber"/>
          <w:rFonts w:ascii="Baskerville" w:hAnsi="Baskerville"/>
          <w:sz w:val="28"/>
          <w:szCs w:val="28"/>
        </w:rPr>
      </w:pPr>
    </w:p>
    <w:p w14:paraId="540428FA" w14:textId="36587748" w:rsidR="004C56A3" w:rsidRPr="004C56A3" w:rsidRDefault="004C56A3" w:rsidP="00E44642">
      <w:pPr>
        <w:pStyle w:val="Body"/>
        <w:pBdr>
          <w:top w:val="none" w:sz="0" w:space="0" w:color="auto"/>
          <w:left w:val="none" w:sz="0" w:space="0" w:color="auto"/>
          <w:bottom w:val="single" w:sz="8" w:space="1" w:color="auto"/>
          <w:right w:val="none" w:sz="0" w:space="0" w:color="auto"/>
          <w:between w:val="none" w:sz="0" w:space="0" w:color="auto"/>
          <w:bar w:val="none" w:sz="0" w:color="auto"/>
        </w:pBdr>
        <w:rPr>
          <w:rStyle w:val="PageNumber"/>
          <w:rFonts w:ascii="Baskerville" w:hAnsi="Baskerville"/>
          <w:sz w:val="28"/>
          <w:szCs w:val="28"/>
          <w:bdr w:val="none" w:sz="0" w:space="0" w:color="auto"/>
        </w:rPr>
      </w:pPr>
      <w:r w:rsidRPr="004C56A3">
        <w:rPr>
          <w:rStyle w:val="PageNumber"/>
          <w:rFonts w:ascii="Baskerville" w:hAnsi="Baskerville"/>
          <w:sz w:val="28"/>
          <w:szCs w:val="28"/>
          <w:bdr w:val="none" w:sz="0" w:space="0" w:color="auto"/>
        </w:rPr>
        <w:t>EDUCATION</w:t>
      </w:r>
    </w:p>
    <w:p w14:paraId="79FBEE15" w14:textId="7AE4D194" w:rsidR="00471246" w:rsidRDefault="00EC0033" w:rsidP="00E44642">
      <w:pPr>
        <w:pStyle w:val="Body"/>
        <w:rPr>
          <w:rFonts w:ascii="Baskerville" w:hAnsi="Baskerville"/>
        </w:rPr>
      </w:pPr>
      <w:r w:rsidRPr="000A35E4">
        <w:rPr>
          <w:rFonts w:ascii="Baskerville" w:hAnsi="Baskerville"/>
          <w:lang w:val="it-IT"/>
        </w:rPr>
        <w:t xml:space="preserve">Columbia </w:t>
      </w:r>
      <w:proofErr w:type="spellStart"/>
      <w:r w:rsidRPr="000A35E4">
        <w:rPr>
          <w:rFonts w:ascii="Baskerville" w:hAnsi="Baskerville"/>
          <w:lang w:val="it-IT"/>
        </w:rPr>
        <w:t>University</w:t>
      </w:r>
      <w:proofErr w:type="spellEnd"/>
      <w:r w:rsidRPr="000A35E4">
        <w:rPr>
          <w:rFonts w:ascii="Baskerville" w:hAnsi="Baskerville"/>
          <w:lang w:val="it-IT"/>
        </w:rPr>
        <w:tab/>
      </w:r>
      <w:r w:rsidRPr="000A35E4">
        <w:rPr>
          <w:rFonts w:ascii="Baskerville" w:eastAsia="Baskerville" w:hAnsi="Baskerville" w:cs="Baskerville"/>
        </w:rPr>
        <w:tab/>
      </w:r>
      <w:r w:rsidRPr="000A35E4">
        <w:rPr>
          <w:rFonts w:ascii="Baskerville" w:hAnsi="Baskerville"/>
        </w:rPr>
        <w:t>Ph.D., Sociology</w:t>
      </w:r>
      <w:r w:rsidR="00471246">
        <w:rPr>
          <w:rFonts w:ascii="Baskerville" w:hAnsi="Baskerville"/>
        </w:rPr>
        <w:t>, expected May 2020</w:t>
      </w:r>
    </w:p>
    <w:p w14:paraId="06866E7B" w14:textId="6DCDA90A" w:rsidR="00471246" w:rsidRDefault="00471246" w:rsidP="00471246">
      <w:pPr>
        <w:pStyle w:val="Body"/>
        <w:ind w:left="2880"/>
        <w:rPr>
          <w:rFonts w:ascii="Baskerville" w:hAnsi="Baskerville"/>
          <w:i/>
        </w:rPr>
      </w:pPr>
      <w:r>
        <w:rPr>
          <w:rFonts w:ascii="Baskerville" w:hAnsi="Baskerville"/>
        </w:rPr>
        <w:t xml:space="preserve">Dissertation: </w:t>
      </w:r>
      <w:r>
        <w:rPr>
          <w:rFonts w:ascii="Baskerville" w:hAnsi="Baskerville"/>
          <w:i/>
        </w:rPr>
        <w:t xml:space="preserve">Gender Bound: </w:t>
      </w:r>
      <w:r w:rsidR="00001842">
        <w:rPr>
          <w:rFonts w:ascii="Baskerville" w:hAnsi="Baskerville"/>
          <w:i/>
        </w:rPr>
        <w:t xml:space="preserve">The Politics </w:t>
      </w:r>
      <w:r w:rsidR="001E41F3">
        <w:rPr>
          <w:rFonts w:ascii="Baskerville" w:hAnsi="Baskerville"/>
          <w:i/>
        </w:rPr>
        <w:t>of</w:t>
      </w:r>
      <w:r w:rsidR="00001842">
        <w:rPr>
          <w:rFonts w:ascii="Baskerville" w:hAnsi="Baskerville"/>
          <w:i/>
        </w:rPr>
        <w:t xml:space="preserve"> </w:t>
      </w:r>
      <w:r>
        <w:rPr>
          <w:rFonts w:ascii="Baskerville" w:hAnsi="Baskerville"/>
          <w:i/>
        </w:rPr>
        <w:t>Prison Gender Class</w:t>
      </w:r>
      <w:bookmarkStart w:id="0" w:name="_GoBack"/>
      <w:bookmarkEnd w:id="0"/>
      <w:r>
        <w:rPr>
          <w:rFonts w:ascii="Baskerville" w:hAnsi="Baskerville"/>
          <w:i/>
        </w:rPr>
        <w:t>ification</w:t>
      </w:r>
      <w:r w:rsidR="00001842">
        <w:rPr>
          <w:rFonts w:ascii="Baskerville" w:hAnsi="Baskerville"/>
          <w:i/>
        </w:rPr>
        <w:t>, 1941-2018</w:t>
      </w:r>
      <w:r>
        <w:rPr>
          <w:rFonts w:ascii="Baskerville" w:hAnsi="Baskerville"/>
          <w:i/>
        </w:rPr>
        <w:t xml:space="preserve"> </w:t>
      </w:r>
    </w:p>
    <w:p w14:paraId="219D04F0" w14:textId="7621340E" w:rsidR="00BE420A" w:rsidRPr="000A35E4" w:rsidRDefault="00471246" w:rsidP="00471246">
      <w:pPr>
        <w:pStyle w:val="Body"/>
        <w:ind w:left="2880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Committee: Shamus Khan (Chair), Adam Reich, </w:t>
      </w:r>
      <w:proofErr w:type="spellStart"/>
      <w:r>
        <w:rPr>
          <w:rFonts w:ascii="Baskerville" w:hAnsi="Baskerville"/>
        </w:rPr>
        <w:t>Tey</w:t>
      </w:r>
      <w:proofErr w:type="spellEnd"/>
      <w:r>
        <w:rPr>
          <w:rFonts w:ascii="Baskerville" w:hAnsi="Baskerville"/>
        </w:rPr>
        <w:t xml:space="preserve"> Meadow, Bruce Western</w:t>
      </w:r>
      <w:r w:rsidR="00EC0033" w:rsidRPr="000A35E4">
        <w:rPr>
          <w:rFonts w:ascii="Baskerville" w:eastAsia="Baskerville" w:hAnsi="Baskerville" w:cs="Baskerville"/>
        </w:rPr>
        <w:tab/>
      </w:r>
      <w:r w:rsidR="00EC0033" w:rsidRPr="000A35E4">
        <w:rPr>
          <w:rFonts w:ascii="Baskerville" w:eastAsia="Baskerville" w:hAnsi="Baskerville" w:cs="Baskerville"/>
        </w:rPr>
        <w:tab/>
      </w:r>
      <w:r w:rsidR="00EC0033" w:rsidRPr="000A35E4">
        <w:rPr>
          <w:rFonts w:ascii="Baskerville" w:eastAsia="Baskerville" w:hAnsi="Baskerville" w:cs="Baskerville"/>
        </w:rPr>
        <w:tab/>
      </w:r>
      <w:r w:rsidR="00EC0033" w:rsidRPr="000A35E4">
        <w:rPr>
          <w:rFonts w:ascii="Baskerville" w:eastAsia="Baskerville" w:hAnsi="Baskerville" w:cs="Baskerville"/>
        </w:rPr>
        <w:tab/>
      </w:r>
      <w:r w:rsidR="00EC0033" w:rsidRPr="000A35E4">
        <w:rPr>
          <w:rFonts w:ascii="Baskerville" w:eastAsia="Baskerville" w:hAnsi="Baskerville" w:cs="Baskerville"/>
        </w:rPr>
        <w:tab/>
      </w:r>
    </w:p>
    <w:p w14:paraId="1FD33332" w14:textId="77777777" w:rsidR="00BE420A" w:rsidRPr="000A35E4" w:rsidRDefault="00BE420A">
      <w:pPr>
        <w:pStyle w:val="Body"/>
        <w:ind w:left="720" w:hanging="720"/>
        <w:rPr>
          <w:rFonts w:ascii="Baskerville" w:eastAsia="Baskerville" w:hAnsi="Baskerville" w:cs="Baskerville"/>
        </w:rPr>
      </w:pPr>
    </w:p>
    <w:p w14:paraId="045FD980" w14:textId="3A898B2F" w:rsidR="00BE420A" w:rsidRPr="000A35E4" w:rsidRDefault="00EC0033">
      <w:pPr>
        <w:pStyle w:val="Body"/>
        <w:ind w:left="720" w:hanging="720"/>
        <w:rPr>
          <w:rFonts w:ascii="Baskerville" w:eastAsia="Baskerville" w:hAnsi="Baskerville" w:cs="Baskerville"/>
        </w:rPr>
      </w:pPr>
      <w:r w:rsidRPr="000A35E4">
        <w:rPr>
          <w:rFonts w:ascii="Baskerville" w:eastAsia="Baskerville" w:hAnsi="Baskerville" w:cs="Baskerville"/>
        </w:rPr>
        <w:tab/>
      </w:r>
      <w:r w:rsidRPr="000A35E4">
        <w:rPr>
          <w:rFonts w:ascii="Baskerville" w:eastAsia="Baskerville" w:hAnsi="Baskerville" w:cs="Baskerville"/>
        </w:rPr>
        <w:tab/>
      </w:r>
      <w:r w:rsidRPr="000A35E4">
        <w:rPr>
          <w:rFonts w:ascii="Baskerville" w:eastAsia="Baskerville" w:hAnsi="Baskerville" w:cs="Baskerville"/>
        </w:rPr>
        <w:tab/>
      </w:r>
      <w:r w:rsidRPr="000A35E4">
        <w:rPr>
          <w:rFonts w:ascii="Baskerville" w:eastAsia="Baskerville" w:hAnsi="Baskerville" w:cs="Baskerville"/>
        </w:rPr>
        <w:tab/>
        <w:t>M.A., Sociolog</w:t>
      </w:r>
      <w:r w:rsidR="00471246">
        <w:rPr>
          <w:rFonts w:ascii="Baskerville" w:eastAsia="Baskerville" w:hAnsi="Baskerville" w:cs="Baskerville"/>
        </w:rPr>
        <w:t xml:space="preserve">y, </w:t>
      </w:r>
      <w:r w:rsidRPr="000A35E4">
        <w:rPr>
          <w:rFonts w:ascii="Baskerville" w:eastAsia="Baskerville" w:hAnsi="Baskerville" w:cs="Baskerville"/>
        </w:rPr>
        <w:t>2016</w:t>
      </w:r>
    </w:p>
    <w:p w14:paraId="6C27B48A" w14:textId="77777777" w:rsidR="00BE420A" w:rsidRPr="000A35E4" w:rsidRDefault="00BE420A">
      <w:pPr>
        <w:pStyle w:val="Body"/>
        <w:ind w:left="720" w:hanging="720"/>
        <w:rPr>
          <w:rFonts w:ascii="Baskerville" w:eastAsia="Baskerville" w:hAnsi="Baskerville" w:cs="Baskerville"/>
        </w:rPr>
      </w:pPr>
    </w:p>
    <w:p w14:paraId="4A45FAB2" w14:textId="183C7BD8" w:rsidR="00BE420A" w:rsidRPr="000A35E4" w:rsidRDefault="00EC0033">
      <w:pPr>
        <w:pStyle w:val="Body"/>
        <w:ind w:left="720" w:hanging="720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  <w:lang w:val="nl-NL"/>
        </w:rPr>
        <w:t>Rutgers University</w:t>
      </w:r>
      <w:r w:rsidRPr="000A35E4">
        <w:rPr>
          <w:rFonts w:ascii="Baskerville" w:hAnsi="Baskerville"/>
          <w:lang w:val="nl-NL"/>
        </w:rPr>
        <w:tab/>
      </w:r>
      <w:r w:rsidRPr="000A35E4">
        <w:rPr>
          <w:rFonts w:ascii="Baskerville" w:hAnsi="Baskerville"/>
          <w:lang w:val="nl-NL"/>
        </w:rPr>
        <w:tab/>
        <w:t xml:space="preserve">M.A., </w:t>
      </w:r>
      <w:proofErr w:type="spellStart"/>
      <w:r w:rsidRPr="000A35E4">
        <w:rPr>
          <w:rFonts w:ascii="Baskerville" w:hAnsi="Baskerville"/>
          <w:lang w:val="nl-NL"/>
        </w:rPr>
        <w:t>Women</w:t>
      </w:r>
      <w:proofErr w:type="spellEnd"/>
      <w:r w:rsidRPr="000A35E4">
        <w:rPr>
          <w:rStyle w:val="PageNumber"/>
          <w:rFonts w:ascii="Baskerville" w:hAnsi="Baskerville"/>
        </w:rPr>
        <w:t>’</w:t>
      </w:r>
      <w:r w:rsidRPr="000A35E4">
        <w:rPr>
          <w:rFonts w:ascii="Baskerville" w:hAnsi="Baskerville"/>
          <w:lang w:val="de-DE"/>
        </w:rPr>
        <w:t>s &amp; Gender Studies</w:t>
      </w:r>
      <w:r w:rsidR="00471246">
        <w:rPr>
          <w:rFonts w:ascii="Baskerville" w:hAnsi="Baskerville"/>
          <w:lang w:val="de-DE"/>
        </w:rPr>
        <w:t xml:space="preserve">, </w:t>
      </w:r>
      <w:r w:rsidRPr="000A35E4">
        <w:rPr>
          <w:rFonts w:ascii="Baskerville" w:hAnsi="Baskerville"/>
        </w:rPr>
        <w:t xml:space="preserve">2015 </w:t>
      </w:r>
    </w:p>
    <w:p w14:paraId="79AF57C0" w14:textId="77777777" w:rsidR="00BE420A" w:rsidRPr="000A35E4" w:rsidRDefault="00BE420A">
      <w:pPr>
        <w:pStyle w:val="Body"/>
        <w:ind w:left="720" w:hanging="720"/>
        <w:rPr>
          <w:rFonts w:ascii="Baskerville" w:eastAsia="Baskerville" w:hAnsi="Baskerville" w:cs="Baskerville"/>
        </w:rPr>
      </w:pPr>
    </w:p>
    <w:p w14:paraId="56C65FD4" w14:textId="51F20650" w:rsidR="00BE420A" w:rsidRPr="000A35E4" w:rsidRDefault="00EC0033">
      <w:pPr>
        <w:pStyle w:val="Body"/>
        <w:ind w:left="720" w:hanging="720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>Scripps College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</w:r>
      <w:proofErr w:type="gramStart"/>
      <w:r w:rsidRPr="000A35E4">
        <w:rPr>
          <w:rFonts w:ascii="Baskerville" w:hAnsi="Baskerville"/>
        </w:rPr>
        <w:t>B.A..</w:t>
      </w:r>
      <w:proofErr w:type="gramEnd"/>
      <w:r w:rsidRPr="000A35E4">
        <w:rPr>
          <w:rFonts w:ascii="Baskerville" w:hAnsi="Baskerville"/>
        </w:rPr>
        <w:t xml:space="preserve">  Double Major: History,</w:t>
      </w:r>
      <w:r w:rsidRPr="000A35E4">
        <w:rPr>
          <w:rFonts w:ascii="Baskerville" w:hAnsi="Baskerville"/>
          <w:lang w:val="de-DE"/>
        </w:rPr>
        <w:t xml:space="preserve"> Gender Studies</w:t>
      </w:r>
      <w:r w:rsidR="00471246">
        <w:rPr>
          <w:rFonts w:ascii="Baskerville" w:eastAsia="Baskerville" w:hAnsi="Baskerville" w:cs="Baskerville"/>
        </w:rPr>
        <w:t xml:space="preserve">, </w:t>
      </w:r>
      <w:r w:rsidRPr="000A35E4">
        <w:rPr>
          <w:rFonts w:ascii="Baskerville" w:hAnsi="Baskerville"/>
        </w:rPr>
        <w:t>2011</w:t>
      </w:r>
    </w:p>
    <w:p w14:paraId="13572441" w14:textId="77777777" w:rsidR="00BE420A" w:rsidRPr="000A35E4" w:rsidRDefault="00EC0033">
      <w:pPr>
        <w:pStyle w:val="ListParagraph"/>
        <w:rPr>
          <w:rStyle w:val="PageNumber"/>
          <w:rFonts w:ascii="Baskerville" w:eastAsia="Baskerville" w:hAnsi="Baskerville" w:cs="Baskerville"/>
          <w:i/>
          <w:iCs/>
        </w:rPr>
      </w:pPr>
      <w:r w:rsidRPr="000A35E4">
        <w:rPr>
          <w:rFonts w:ascii="Baskerville" w:eastAsia="Baskerville" w:hAnsi="Baskerville" w:cs="Baskerville"/>
        </w:rPr>
        <w:tab/>
      </w:r>
      <w:r w:rsidRPr="000A35E4">
        <w:rPr>
          <w:rFonts w:ascii="Baskerville" w:eastAsia="Baskerville" w:hAnsi="Baskerville" w:cs="Baskerville"/>
        </w:rPr>
        <w:tab/>
      </w:r>
      <w:r w:rsidRPr="000A35E4">
        <w:rPr>
          <w:rFonts w:ascii="Baskerville" w:eastAsia="Baskerville" w:hAnsi="Baskerville" w:cs="Baskerville"/>
        </w:rPr>
        <w:tab/>
      </w:r>
      <w:r w:rsidRPr="000A35E4">
        <w:rPr>
          <w:rStyle w:val="PageNumber"/>
          <w:rFonts w:ascii="Baskerville" w:hAnsi="Baskerville"/>
          <w:i/>
          <w:iCs/>
        </w:rPr>
        <w:t>Summa cum laude, Phi Beta Kappa</w:t>
      </w:r>
    </w:p>
    <w:p w14:paraId="11169C18" w14:textId="77777777" w:rsidR="00BE420A" w:rsidRPr="000A35E4" w:rsidRDefault="00BE420A">
      <w:pPr>
        <w:pStyle w:val="Body"/>
        <w:rPr>
          <w:rStyle w:val="PageNumber"/>
          <w:rFonts w:ascii="Baskerville" w:eastAsia="Baskerville" w:hAnsi="Baskerville" w:cs="Baskerville"/>
          <w:i/>
          <w:iCs/>
        </w:rPr>
      </w:pPr>
    </w:p>
    <w:p w14:paraId="0A5B6BC6" w14:textId="77777777" w:rsidR="00BE420A" w:rsidRPr="000A35E4" w:rsidRDefault="00BE420A">
      <w:pPr>
        <w:pStyle w:val="Body"/>
        <w:rPr>
          <w:rFonts w:ascii="Baskerville" w:eastAsia="Baskerville SemiBold" w:hAnsi="Baskerville" w:cs="Baskerville SemiBold"/>
          <w:sz w:val="28"/>
          <w:szCs w:val="28"/>
        </w:rPr>
      </w:pPr>
    </w:p>
    <w:p w14:paraId="704251A9" w14:textId="1D749690" w:rsidR="00BE420A" w:rsidRPr="000A35E4" w:rsidRDefault="00EC0033" w:rsidP="00FF4D7A">
      <w:pPr>
        <w:pStyle w:val="Body"/>
        <w:pBdr>
          <w:bottom w:val="single" w:sz="8" w:space="1" w:color="auto"/>
        </w:pBdr>
        <w:rPr>
          <w:rStyle w:val="PageNumber"/>
          <w:rFonts w:ascii="Baskerville" w:eastAsia="Baskerville" w:hAnsi="Baskerville" w:cs="Baskerville"/>
          <w:sz w:val="28"/>
          <w:szCs w:val="28"/>
        </w:rPr>
      </w:pPr>
      <w:r w:rsidRPr="000A35E4">
        <w:rPr>
          <w:rFonts w:ascii="Baskerville" w:hAnsi="Baskerville"/>
          <w:sz w:val="28"/>
          <w:szCs w:val="28"/>
        </w:rPr>
        <w:t>PUBLICATIONS</w:t>
      </w:r>
    </w:p>
    <w:p w14:paraId="3B43AC38" w14:textId="4FC5585D" w:rsidR="00BE420A" w:rsidRPr="000A35E4" w:rsidRDefault="00EC0033">
      <w:pPr>
        <w:pStyle w:val="Body"/>
        <w:ind w:left="720" w:hanging="720"/>
        <w:rPr>
          <w:rStyle w:val="PageNumber"/>
          <w:rFonts w:ascii="Baskerville" w:eastAsia="Baskerville" w:hAnsi="Baskerville" w:cs="Baskerville"/>
        </w:rPr>
      </w:pPr>
      <w:r w:rsidRPr="000A35E4">
        <w:rPr>
          <w:rStyle w:val="PageNumber"/>
          <w:rFonts w:ascii="Baskerville" w:hAnsi="Baskerville"/>
        </w:rPr>
        <w:t>201</w:t>
      </w:r>
      <w:r w:rsidR="00A11C45">
        <w:rPr>
          <w:rStyle w:val="PageNumber"/>
          <w:rFonts w:ascii="Baskerville" w:hAnsi="Baskerville"/>
        </w:rPr>
        <w:t>9</w:t>
      </w:r>
      <w:r w:rsidRPr="000A35E4">
        <w:rPr>
          <w:rStyle w:val="PageNumber"/>
          <w:rFonts w:ascii="Baskerville" w:hAnsi="Baskerville"/>
        </w:rPr>
        <w:tab/>
        <w:t xml:space="preserve">“Categorical Exclusions: How Racialized Gender Regulation Reproduces Reentry Hardship.”  </w:t>
      </w:r>
      <w:r w:rsidRPr="000A35E4">
        <w:rPr>
          <w:rStyle w:val="PageNumber"/>
          <w:rFonts w:ascii="Baskerville" w:hAnsi="Baskerville"/>
          <w:i/>
          <w:iCs/>
        </w:rPr>
        <w:t>Social Problems</w:t>
      </w:r>
      <w:r w:rsidRPr="000A35E4">
        <w:rPr>
          <w:rStyle w:val="PageNumber"/>
          <w:rFonts w:ascii="Baskerville" w:hAnsi="Baskerville"/>
        </w:rPr>
        <w:t xml:space="preserve"> [forthcoming]</w:t>
      </w:r>
    </w:p>
    <w:p w14:paraId="394F2DF6" w14:textId="7B2033EA" w:rsidR="004E326A" w:rsidRPr="000A35E4" w:rsidRDefault="004E326A" w:rsidP="004E326A">
      <w:pPr>
        <w:pStyle w:val="Body"/>
        <w:rPr>
          <w:rStyle w:val="PageNumber"/>
          <w:rFonts w:ascii="Baskerville" w:eastAsia="Baskerville" w:hAnsi="Baskerville" w:cs="Baskerville"/>
        </w:rPr>
      </w:pPr>
    </w:p>
    <w:p w14:paraId="6791179C" w14:textId="77777777" w:rsidR="00BE420A" w:rsidRPr="000A35E4" w:rsidRDefault="00EC0033">
      <w:pPr>
        <w:pStyle w:val="Body"/>
        <w:ind w:left="720" w:hanging="720"/>
        <w:rPr>
          <w:rFonts w:ascii="Baskerville" w:eastAsia="Baskerville SemiBold" w:hAnsi="Baskerville" w:cs="Baskerville SemiBold"/>
        </w:rPr>
      </w:pPr>
      <w:r w:rsidRPr="000A35E4">
        <w:rPr>
          <w:rStyle w:val="PageNumber"/>
          <w:rFonts w:ascii="Baskerville" w:hAnsi="Baskerville"/>
        </w:rPr>
        <w:t>2017</w:t>
      </w:r>
      <w:r w:rsidRPr="000A35E4">
        <w:rPr>
          <w:rStyle w:val="PageNumber"/>
          <w:rFonts w:ascii="Baskerville" w:hAnsi="Baskerville"/>
        </w:rPr>
        <w:tab/>
        <w:t xml:space="preserve">“Review: </w:t>
      </w:r>
      <w:r w:rsidRPr="000A35E4">
        <w:rPr>
          <w:rStyle w:val="PageNumber"/>
          <w:rFonts w:ascii="Baskerville" w:hAnsi="Baskerville"/>
          <w:i/>
          <w:iCs/>
        </w:rPr>
        <w:t>Trans: Race and Gender in an Age of Unsettled Identity</w:t>
      </w:r>
      <w:r w:rsidRPr="000A35E4">
        <w:rPr>
          <w:rStyle w:val="PageNumber"/>
          <w:rFonts w:ascii="Baskerville" w:hAnsi="Baskerville"/>
        </w:rPr>
        <w:t xml:space="preserve">, by Rogers Brubaker.”  </w:t>
      </w:r>
      <w:r w:rsidRPr="000A35E4">
        <w:rPr>
          <w:rStyle w:val="PageNumber"/>
          <w:rFonts w:ascii="Baskerville" w:hAnsi="Baskerville"/>
          <w:i/>
          <w:iCs/>
        </w:rPr>
        <w:t>British Journal of Sociology</w:t>
      </w:r>
      <w:r w:rsidRPr="000A35E4">
        <w:rPr>
          <w:rStyle w:val="PageNumber"/>
          <w:rFonts w:ascii="Baskerville" w:hAnsi="Baskerville"/>
        </w:rPr>
        <w:t xml:space="preserve"> 68(3).  </w:t>
      </w:r>
    </w:p>
    <w:p w14:paraId="4443B954" w14:textId="524C58D3" w:rsidR="00BE420A" w:rsidRDefault="00BE420A">
      <w:pPr>
        <w:pStyle w:val="Body"/>
        <w:rPr>
          <w:rFonts w:ascii="Baskerville" w:eastAsia="Baskerville" w:hAnsi="Baskerville" w:cs="Baskerville"/>
        </w:rPr>
      </w:pPr>
    </w:p>
    <w:p w14:paraId="55F86972" w14:textId="77777777" w:rsidR="00090F55" w:rsidRPr="000A35E4" w:rsidRDefault="00090F55">
      <w:pPr>
        <w:pStyle w:val="Body"/>
        <w:rPr>
          <w:rFonts w:ascii="Baskerville" w:eastAsia="Baskerville" w:hAnsi="Baskerville" w:cs="Baskerville"/>
        </w:rPr>
      </w:pPr>
    </w:p>
    <w:p w14:paraId="75299671" w14:textId="77777777" w:rsidR="00BE420A" w:rsidRPr="000A35E4" w:rsidRDefault="00EC0033" w:rsidP="00090F55">
      <w:pPr>
        <w:pStyle w:val="Body"/>
        <w:pBdr>
          <w:bottom w:val="single" w:sz="8" w:space="1" w:color="auto"/>
        </w:pBdr>
        <w:rPr>
          <w:rStyle w:val="PageNumber"/>
          <w:rFonts w:ascii="Baskerville" w:eastAsia="Baskerville" w:hAnsi="Baskerville" w:cs="Baskerville"/>
          <w:sz w:val="28"/>
          <w:szCs w:val="28"/>
        </w:rPr>
      </w:pPr>
      <w:r w:rsidRPr="000A35E4">
        <w:rPr>
          <w:rStyle w:val="PageNumber"/>
          <w:rFonts w:ascii="Baskerville" w:hAnsi="Baskerville"/>
          <w:sz w:val="28"/>
          <w:szCs w:val="28"/>
        </w:rPr>
        <w:t>PUBLIC WRITING</w:t>
      </w:r>
    </w:p>
    <w:p w14:paraId="0EC913EA" w14:textId="741327DE" w:rsidR="000D089B" w:rsidRDefault="000D089B">
      <w:pPr>
        <w:pStyle w:val="Body"/>
        <w:ind w:left="720" w:hanging="720"/>
        <w:rPr>
          <w:rFonts w:ascii="Baskerville" w:hAnsi="Baskerville"/>
        </w:rPr>
      </w:pPr>
      <w:r>
        <w:rPr>
          <w:rFonts w:ascii="Baskerville" w:hAnsi="Baskerville"/>
        </w:rPr>
        <w:t>2019</w:t>
      </w:r>
      <w:r>
        <w:rPr>
          <w:rFonts w:ascii="Baskerville" w:hAnsi="Baskerville"/>
        </w:rPr>
        <w:tab/>
        <w:t xml:space="preserve">“What Pakistan gets right and the US gets wrong on trans rights.”  </w:t>
      </w:r>
      <w:r w:rsidR="00D30580">
        <w:rPr>
          <w:rFonts w:ascii="Baskerville" w:hAnsi="Baskerville"/>
        </w:rPr>
        <w:t xml:space="preserve">January 31.  </w:t>
      </w:r>
      <w:r>
        <w:rPr>
          <w:rFonts w:ascii="Baskerville" w:hAnsi="Baskerville"/>
        </w:rPr>
        <w:t xml:space="preserve">Shamus Khan and </w:t>
      </w:r>
      <w:r w:rsidRPr="000D089B">
        <w:rPr>
          <w:rFonts w:ascii="Baskerville" w:hAnsi="Baskerville"/>
          <w:b/>
        </w:rPr>
        <w:t>Joss Greene</w:t>
      </w:r>
      <w:r>
        <w:rPr>
          <w:rFonts w:ascii="Baskerville" w:hAnsi="Baskerville"/>
        </w:rPr>
        <w:t xml:space="preserve">.  CNN.  </w:t>
      </w:r>
      <w:r w:rsidRPr="000D089B">
        <w:rPr>
          <w:rFonts w:ascii="Baskerville" w:hAnsi="Baskerville"/>
        </w:rPr>
        <w:t>https://www.cnn.com/2019/01/31/opinions/united-states-pakistan-transgender-rights-khan-greene/index.html</w:t>
      </w:r>
      <w:r>
        <w:rPr>
          <w:rFonts w:ascii="Baskerville" w:hAnsi="Baskerville"/>
        </w:rPr>
        <w:t xml:space="preserve">  </w:t>
      </w:r>
    </w:p>
    <w:p w14:paraId="503BD16A" w14:textId="77777777" w:rsidR="000D089B" w:rsidRDefault="000D089B">
      <w:pPr>
        <w:pStyle w:val="Body"/>
        <w:ind w:left="720" w:hanging="720"/>
        <w:rPr>
          <w:rFonts w:ascii="Baskerville" w:hAnsi="Baskerville"/>
        </w:rPr>
      </w:pPr>
    </w:p>
    <w:p w14:paraId="577D5F77" w14:textId="6722EAA8" w:rsidR="00BE420A" w:rsidRPr="000A35E4" w:rsidRDefault="00EC0033">
      <w:pPr>
        <w:pStyle w:val="Body"/>
        <w:ind w:left="720" w:hanging="720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>2017</w:t>
      </w:r>
      <w:r w:rsidRPr="000A35E4">
        <w:rPr>
          <w:rFonts w:ascii="Baskerville" w:hAnsi="Baskerville"/>
        </w:rPr>
        <w:tab/>
        <w:t xml:space="preserve">“A Call to Multiply our Tactics.”  As part of “Virtual Roundtable on Engaged Scholarship and Teaching.”  Public Books.  </w:t>
      </w:r>
    </w:p>
    <w:p w14:paraId="7FC44027" w14:textId="35F22F9A" w:rsidR="00BE420A" w:rsidRDefault="00BE420A">
      <w:pPr>
        <w:pStyle w:val="Body"/>
        <w:rPr>
          <w:rFonts w:ascii="Baskerville" w:eastAsia="Baskerville" w:hAnsi="Baskerville" w:cs="Baskerville"/>
        </w:rPr>
      </w:pPr>
    </w:p>
    <w:p w14:paraId="27190415" w14:textId="77777777" w:rsidR="00090F55" w:rsidRPr="000A35E4" w:rsidRDefault="00090F55">
      <w:pPr>
        <w:pStyle w:val="Body"/>
        <w:rPr>
          <w:rFonts w:ascii="Baskerville" w:eastAsia="Baskerville" w:hAnsi="Baskerville" w:cs="Baskerville"/>
        </w:rPr>
      </w:pPr>
    </w:p>
    <w:p w14:paraId="05BE6B01" w14:textId="030CC9DE" w:rsidR="00090F55" w:rsidRPr="000A35E4" w:rsidRDefault="009321A6" w:rsidP="009321A6">
      <w:pPr>
        <w:pStyle w:val="Body"/>
        <w:pBdr>
          <w:bottom w:val="single" w:sz="8" w:space="1" w:color="auto"/>
        </w:pBdr>
        <w:rPr>
          <w:rStyle w:val="PageNumber"/>
          <w:rFonts w:ascii="Baskerville" w:eastAsia="Baskerville SemiBold" w:hAnsi="Baskerville" w:cs="Baskerville SemiBold"/>
          <w:sz w:val="28"/>
          <w:szCs w:val="28"/>
        </w:rPr>
      </w:pPr>
      <w:r>
        <w:rPr>
          <w:rStyle w:val="PageNumber"/>
          <w:rFonts w:ascii="Baskerville" w:hAnsi="Baskerville"/>
          <w:sz w:val="28"/>
          <w:szCs w:val="28"/>
        </w:rPr>
        <w:t>AWARDS</w:t>
      </w:r>
      <w:r w:rsidR="00090F55" w:rsidRPr="000A35E4">
        <w:rPr>
          <w:rStyle w:val="PageNumber"/>
          <w:rFonts w:ascii="Baskerville" w:hAnsi="Baskerville"/>
          <w:sz w:val="28"/>
          <w:szCs w:val="28"/>
        </w:rPr>
        <w:t>, GRANTS, AND FELLOWSHIPS</w:t>
      </w:r>
    </w:p>
    <w:p w14:paraId="751BC2E0" w14:textId="77777777" w:rsidR="00090F55" w:rsidRPr="000A35E4" w:rsidRDefault="00090F55" w:rsidP="00090F55">
      <w:pPr>
        <w:pStyle w:val="Body"/>
        <w:rPr>
          <w:rStyle w:val="PageNumber"/>
          <w:rFonts w:ascii="Baskerville" w:eastAsia="Baskerville" w:hAnsi="Baskerville" w:cs="Baskerville"/>
          <w:b/>
          <w:bCs/>
          <w:sz w:val="28"/>
          <w:szCs w:val="28"/>
        </w:rPr>
      </w:pPr>
      <w:r w:rsidRPr="000A35E4">
        <w:rPr>
          <w:rFonts w:ascii="Baskerville" w:hAnsi="Baskerville"/>
        </w:rPr>
        <w:t>2018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>Collaborative to Advance Equity through Research, Seed Grant, Columbia University</w:t>
      </w:r>
    </w:p>
    <w:p w14:paraId="45101073" w14:textId="77777777" w:rsidR="00090F55" w:rsidRPr="000A35E4" w:rsidRDefault="00090F55" w:rsidP="00090F55">
      <w:pPr>
        <w:pStyle w:val="Body"/>
        <w:rPr>
          <w:rStyle w:val="PageNumber"/>
          <w:rFonts w:ascii="Baskerville" w:eastAsia="Baskerville" w:hAnsi="Baskerville" w:cs="Baskerville"/>
          <w:b/>
          <w:bCs/>
          <w:sz w:val="28"/>
          <w:szCs w:val="28"/>
        </w:rPr>
      </w:pPr>
      <w:r w:rsidRPr="000A35E4">
        <w:rPr>
          <w:rFonts w:ascii="Baskerville" w:hAnsi="Baskerville"/>
        </w:rPr>
        <w:t>2018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 xml:space="preserve">Ernst M. Oppenheimer and Hilde </w:t>
      </w:r>
      <w:proofErr w:type="spellStart"/>
      <w:r w:rsidRPr="000A35E4">
        <w:rPr>
          <w:rFonts w:ascii="Baskerville" w:hAnsi="Baskerville"/>
        </w:rPr>
        <w:t>Schall</w:t>
      </w:r>
      <w:proofErr w:type="spellEnd"/>
      <w:r w:rsidRPr="000A35E4">
        <w:rPr>
          <w:rFonts w:ascii="Baskerville" w:hAnsi="Baskerville"/>
        </w:rPr>
        <w:t xml:space="preserve"> Fellowship, Columbia University</w:t>
      </w:r>
    </w:p>
    <w:p w14:paraId="1453D609" w14:textId="77777777" w:rsidR="00090F55" w:rsidRPr="000A35E4" w:rsidRDefault="00090F55" w:rsidP="00090F55">
      <w:pPr>
        <w:pStyle w:val="Body"/>
        <w:rPr>
          <w:rStyle w:val="PageNumber"/>
          <w:rFonts w:ascii="Baskerville" w:eastAsia="Baskerville" w:hAnsi="Baskerville" w:cs="Baskerville"/>
          <w:b/>
          <w:bCs/>
          <w:sz w:val="28"/>
          <w:szCs w:val="28"/>
        </w:rPr>
      </w:pPr>
      <w:r w:rsidRPr="000A35E4">
        <w:rPr>
          <w:rFonts w:ascii="Baskerville" w:hAnsi="Baskerville"/>
        </w:rPr>
        <w:t>2017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 xml:space="preserve">Sociology Department Research Grant, Columbia University </w:t>
      </w:r>
    </w:p>
    <w:p w14:paraId="6F46CAF8" w14:textId="77777777" w:rsidR="00090F55" w:rsidRPr="000A35E4" w:rsidRDefault="00090F55" w:rsidP="00090F55">
      <w:pPr>
        <w:pStyle w:val="Body"/>
        <w:rPr>
          <w:rStyle w:val="PageNumber"/>
          <w:rFonts w:ascii="Baskerville" w:eastAsia="Baskerville" w:hAnsi="Baskerville" w:cs="Baskerville"/>
          <w:b/>
          <w:bCs/>
          <w:sz w:val="28"/>
          <w:szCs w:val="28"/>
        </w:rPr>
      </w:pPr>
      <w:r w:rsidRPr="000A35E4">
        <w:rPr>
          <w:rFonts w:ascii="Baskerville" w:hAnsi="Baskerville"/>
        </w:rPr>
        <w:t>2017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 xml:space="preserve">Charles Tilley Award for Outstanding Teaching and Scholarship, Sociology Department, 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>Columbia University</w:t>
      </w:r>
    </w:p>
    <w:p w14:paraId="09E572AD" w14:textId="77777777" w:rsidR="00090F55" w:rsidRPr="000A35E4" w:rsidRDefault="00090F55" w:rsidP="00090F55">
      <w:pPr>
        <w:pStyle w:val="Body"/>
        <w:rPr>
          <w:rStyle w:val="PageNumber"/>
          <w:rFonts w:ascii="Baskerville" w:eastAsia="Baskerville SemiBold" w:hAnsi="Baskerville" w:cs="Baskerville SemiBold"/>
          <w:sz w:val="28"/>
          <w:szCs w:val="28"/>
        </w:rPr>
      </w:pPr>
      <w:r w:rsidRPr="000A35E4">
        <w:rPr>
          <w:rFonts w:ascii="Baskerville" w:hAnsi="Baskerville"/>
        </w:rPr>
        <w:t>2017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>Beyond the Bars Fellow, Center for Justice, Columbia University</w:t>
      </w:r>
    </w:p>
    <w:p w14:paraId="426CFD96" w14:textId="77777777" w:rsidR="00090F55" w:rsidRPr="000A35E4" w:rsidRDefault="00090F55" w:rsidP="00090F55">
      <w:pPr>
        <w:pStyle w:val="Body"/>
        <w:rPr>
          <w:rStyle w:val="PageNumber"/>
          <w:rFonts w:ascii="Baskerville" w:eastAsia="Baskerville SemiBold" w:hAnsi="Baskerville" w:cs="Baskerville SemiBold"/>
          <w:sz w:val="28"/>
          <w:szCs w:val="28"/>
        </w:rPr>
      </w:pPr>
      <w:r w:rsidRPr="000A35E4">
        <w:rPr>
          <w:rFonts w:ascii="Baskerville" w:hAnsi="Baskerville"/>
        </w:rPr>
        <w:t>2016</w:t>
      </w:r>
      <w:r w:rsidRPr="000A35E4">
        <w:rPr>
          <w:rStyle w:val="PageNumber"/>
          <w:rFonts w:ascii="Baskerville" w:eastAsia="Baskerville SemiBold" w:hAnsi="Baskerville" w:cs="Baskerville SemiBold"/>
          <w:sz w:val="28"/>
          <w:szCs w:val="28"/>
        </w:rPr>
        <w:tab/>
      </w:r>
      <w:r w:rsidRPr="000A35E4">
        <w:rPr>
          <w:rStyle w:val="PageNumber"/>
          <w:rFonts w:ascii="Baskerville" w:eastAsia="Baskerville SemiBold" w:hAnsi="Baskerville" w:cs="Baskerville SemiBold"/>
          <w:sz w:val="28"/>
          <w:szCs w:val="28"/>
        </w:rPr>
        <w:tab/>
      </w:r>
      <w:proofErr w:type="spellStart"/>
      <w:r w:rsidRPr="000A35E4">
        <w:rPr>
          <w:rFonts w:ascii="Baskerville" w:hAnsi="Baskerville"/>
        </w:rPr>
        <w:t>Schall</w:t>
      </w:r>
      <w:proofErr w:type="spellEnd"/>
      <w:r w:rsidRPr="000A35E4">
        <w:rPr>
          <w:rFonts w:ascii="Baskerville" w:hAnsi="Baskerville"/>
        </w:rPr>
        <w:t xml:space="preserve"> Prize, Sociology Department, Columbia University</w:t>
      </w:r>
    </w:p>
    <w:p w14:paraId="6A4939CF" w14:textId="77777777" w:rsidR="00090F55" w:rsidRPr="000A35E4" w:rsidRDefault="00090F55" w:rsidP="00090F55">
      <w:pPr>
        <w:pStyle w:val="Body"/>
        <w:rPr>
          <w:rStyle w:val="PageNumber"/>
          <w:rFonts w:ascii="Baskerville" w:eastAsia="Baskerville SemiBold" w:hAnsi="Baskerville" w:cs="Baskerville SemiBold"/>
          <w:sz w:val="28"/>
          <w:szCs w:val="28"/>
        </w:rPr>
      </w:pPr>
      <w:r w:rsidRPr="000A35E4">
        <w:rPr>
          <w:rFonts w:ascii="Baskerville" w:hAnsi="Baskerville"/>
        </w:rPr>
        <w:lastRenderedPageBreak/>
        <w:t>2016</w:t>
      </w:r>
      <w:r w:rsidRPr="000A35E4">
        <w:rPr>
          <w:rStyle w:val="PageNumber"/>
          <w:rFonts w:ascii="Baskerville" w:eastAsia="Baskerville SemiBold" w:hAnsi="Baskerville" w:cs="Baskerville SemiBold"/>
          <w:sz w:val="28"/>
          <w:szCs w:val="28"/>
        </w:rPr>
        <w:tab/>
      </w:r>
      <w:r w:rsidRPr="000A35E4">
        <w:rPr>
          <w:rStyle w:val="PageNumber"/>
          <w:rFonts w:ascii="Baskerville" w:eastAsia="Baskerville SemiBold" w:hAnsi="Baskerville" w:cs="Baskerville SemiBold"/>
          <w:sz w:val="28"/>
          <w:szCs w:val="28"/>
        </w:rPr>
        <w:tab/>
      </w:r>
      <w:r w:rsidRPr="000A35E4">
        <w:rPr>
          <w:rFonts w:ascii="Baskerville" w:hAnsi="Baskerville"/>
        </w:rPr>
        <w:t>Sociology Department Summer Funding Grant, Columbia University</w:t>
      </w:r>
    </w:p>
    <w:p w14:paraId="163B9DA2" w14:textId="77777777" w:rsidR="00090F55" w:rsidRPr="000A35E4" w:rsidRDefault="00090F55" w:rsidP="00090F55">
      <w:pPr>
        <w:pStyle w:val="Body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>2015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>Sociology Department Summer Travel Grant, Columbia University</w:t>
      </w:r>
    </w:p>
    <w:p w14:paraId="081B04C1" w14:textId="77777777" w:rsidR="00090F55" w:rsidRPr="000A35E4" w:rsidRDefault="00090F55" w:rsidP="00090F55">
      <w:pPr>
        <w:pStyle w:val="Body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>2014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 xml:space="preserve">Paul F. </w:t>
      </w:r>
      <w:proofErr w:type="spellStart"/>
      <w:r w:rsidRPr="000A35E4">
        <w:rPr>
          <w:rFonts w:ascii="Baskerville" w:hAnsi="Baskerville"/>
        </w:rPr>
        <w:t>Lazarsfeld</w:t>
      </w:r>
      <w:proofErr w:type="spellEnd"/>
      <w:r w:rsidRPr="000A35E4">
        <w:rPr>
          <w:rFonts w:ascii="Baskerville" w:hAnsi="Baskerville"/>
        </w:rPr>
        <w:t xml:space="preserve"> Fellowship in Sociology, Columbia University</w:t>
      </w:r>
    </w:p>
    <w:p w14:paraId="0F921CBC" w14:textId="77777777" w:rsidR="00090F55" w:rsidRPr="000A35E4" w:rsidRDefault="00090F55" w:rsidP="00090F55">
      <w:pPr>
        <w:pStyle w:val="Body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>2014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>Dean</w:t>
      </w:r>
      <w:r w:rsidRPr="000A35E4">
        <w:rPr>
          <w:rStyle w:val="PageNumber"/>
          <w:rFonts w:ascii="Baskerville" w:hAnsi="Baskerville"/>
        </w:rPr>
        <w:t>’</w:t>
      </w:r>
      <w:r w:rsidRPr="000A35E4">
        <w:rPr>
          <w:rFonts w:ascii="Baskerville" w:hAnsi="Baskerville"/>
        </w:rPr>
        <w:t>s Diversity Fellowship, Columbia University</w:t>
      </w:r>
    </w:p>
    <w:p w14:paraId="736509BF" w14:textId="77777777" w:rsidR="00090F55" w:rsidRPr="000A35E4" w:rsidRDefault="00090F55" w:rsidP="00090F55">
      <w:pPr>
        <w:pStyle w:val="Body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>2011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>Elected Commencement Speaker, Scripps College</w:t>
      </w:r>
    </w:p>
    <w:p w14:paraId="0633E019" w14:textId="77777777" w:rsidR="00090F55" w:rsidRPr="000A35E4" w:rsidRDefault="00090F55" w:rsidP="00090F55">
      <w:pPr>
        <w:pStyle w:val="Body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>2011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>Best Thesis in Gender &amp; Women</w:t>
      </w:r>
      <w:r w:rsidRPr="000A35E4">
        <w:rPr>
          <w:rStyle w:val="PageNumber"/>
          <w:rFonts w:ascii="Baskerville" w:hAnsi="Baskerville"/>
        </w:rPr>
        <w:t>’</w:t>
      </w:r>
      <w:r w:rsidRPr="000A35E4">
        <w:rPr>
          <w:rFonts w:ascii="Baskerville" w:hAnsi="Baskerville"/>
          <w:lang w:val="de-DE"/>
        </w:rPr>
        <w:t>s Studies, Scripps College</w:t>
      </w:r>
    </w:p>
    <w:p w14:paraId="0F28CE5D" w14:textId="77777777" w:rsidR="00090F55" w:rsidRPr="000A35E4" w:rsidRDefault="00090F55" w:rsidP="00090F55">
      <w:pPr>
        <w:pStyle w:val="Body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>2010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>Johnson Summer Research Grant, Scripps College</w:t>
      </w:r>
    </w:p>
    <w:p w14:paraId="2B8190DD" w14:textId="77777777" w:rsidR="00090F55" w:rsidRPr="000A35E4" w:rsidRDefault="00090F55" w:rsidP="00090F55">
      <w:pPr>
        <w:pStyle w:val="Body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>2007</w:t>
      </w:r>
      <w:r w:rsidRPr="000A35E4">
        <w:rPr>
          <w:rFonts w:ascii="Baskerville" w:hAnsi="Baskerville"/>
        </w:rPr>
        <w:tab/>
      </w:r>
      <w:r w:rsidRPr="000A35E4">
        <w:rPr>
          <w:rFonts w:ascii="Baskerville" w:hAnsi="Baskerville"/>
        </w:rPr>
        <w:tab/>
        <w:t>Head of School Award, Milton Academy</w:t>
      </w:r>
    </w:p>
    <w:p w14:paraId="0DA4850B" w14:textId="77777777" w:rsidR="00090F55" w:rsidRDefault="00090F55">
      <w:pPr>
        <w:pStyle w:val="Body"/>
        <w:rPr>
          <w:rStyle w:val="PageNumber"/>
          <w:rFonts w:ascii="Baskerville" w:hAnsi="Baskerville"/>
          <w:sz w:val="28"/>
          <w:szCs w:val="28"/>
        </w:rPr>
      </w:pPr>
    </w:p>
    <w:p w14:paraId="769B44A1" w14:textId="77777777" w:rsidR="00090F55" w:rsidRDefault="00090F55">
      <w:pPr>
        <w:pStyle w:val="Body"/>
        <w:rPr>
          <w:rStyle w:val="PageNumber"/>
          <w:rFonts w:ascii="Baskerville" w:hAnsi="Baskerville"/>
          <w:sz w:val="28"/>
          <w:szCs w:val="28"/>
        </w:rPr>
      </w:pPr>
    </w:p>
    <w:p w14:paraId="26DE15E6" w14:textId="7B90A1C7" w:rsidR="00BE420A" w:rsidRPr="000A35E4" w:rsidRDefault="00EC0033" w:rsidP="00874AB6">
      <w:pPr>
        <w:pStyle w:val="Body"/>
        <w:pBdr>
          <w:bottom w:val="single" w:sz="8" w:space="1" w:color="auto"/>
        </w:pBdr>
        <w:rPr>
          <w:rStyle w:val="PageNumber"/>
          <w:rFonts w:ascii="Baskerville" w:eastAsia="Baskerville SemiBold" w:hAnsi="Baskerville" w:cs="Baskerville SemiBold"/>
          <w:u w:val="single"/>
        </w:rPr>
      </w:pPr>
      <w:r w:rsidRPr="000A35E4">
        <w:rPr>
          <w:rStyle w:val="PageNumber"/>
          <w:rFonts w:ascii="Baskerville" w:hAnsi="Baskerville"/>
          <w:sz w:val="28"/>
          <w:szCs w:val="28"/>
        </w:rPr>
        <w:t>ACADEMIC PRESENTATIONS</w:t>
      </w:r>
    </w:p>
    <w:p w14:paraId="4EB09CF9" w14:textId="78DDDB02" w:rsidR="00C0620D" w:rsidRPr="000A35E4" w:rsidRDefault="00C0620D">
      <w:pPr>
        <w:pStyle w:val="Body"/>
        <w:ind w:left="720" w:hanging="720"/>
        <w:rPr>
          <w:rStyle w:val="PageNumber"/>
          <w:rFonts w:ascii="Baskerville" w:hAnsi="Baskerville"/>
        </w:rPr>
      </w:pPr>
      <w:r w:rsidRPr="000A35E4">
        <w:rPr>
          <w:rStyle w:val="PageNumber"/>
          <w:rFonts w:ascii="Baskerville" w:hAnsi="Baskerville"/>
        </w:rPr>
        <w:t>2019</w:t>
      </w:r>
      <w:r w:rsidRPr="000A35E4">
        <w:rPr>
          <w:rStyle w:val="PageNumber"/>
          <w:rFonts w:ascii="Baskerville" w:hAnsi="Baskerville"/>
        </w:rPr>
        <w:tab/>
      </w:r>
      <w:r w:rsidR="00B505D4">
        <w:rPr>
          <w:rStyle w:val="PageNumber"/>
          <w:rFonts w:ascii="Baskerville" w:hAnsi="Baskerville"/>
        </w:rPr>
        <w:t>“The Emergence of Trans Femin</w:t>
      </w:r>
      <w:r w:rsidR="00A11C45">
        <w:rPr>
          <w:rStyle w:val="PageNumber"/>
          <w:rFonts w:ascii="Baskerville" w:hAnsi="Baskerville"/>
        </w:rPr>
        <w:t>in</w:t>
      </w:r>
      <w:r w:rsidR="00B505D4">
        <w:rPr>
          <w:rStyle w:val="PageNumber"/>
          <w:rFonts w:ascii="Baskerville" w:hAnsi="Baskerville"/>
        </w:rPr>
        <w:t>ity in California Men’s Prisons.”  Sociologists for Women in Society.  Denver.  February</w:t>
      </w:r>
      <w:r w:rsidR="00A11C45">
        <w:rPr>
          <w:rStyle w:val="PageNumber"/>
          <w:rFonts w:ascii="Baskerville" w:hAnsi="Baskerville"/>
        </w:rPr>
        <w:t>.</w:t>
      </w:r>
      <w:r w:rsidR="00B505D4">
        <w:rPr>
          <w:rStyle w:val="PageNumber"/>
          <w:rFonts w:ascii="Baskerville" w:hAnsi="Baskerville"/>
        </w:rPr>
        <w:br/>
      </w:r>
      <w:r w:rsidR="00B505D4">
        <w:rPr>
          <w:rStyle w:val="PageNumber"/>
          <w:rFonts w:ascii="Baskerville" w:hAnsi="Baskerville"/>
        </w:rPr>
        <w:br/>
      </w:r>
      <w:r w:rsidRPr="000A35E4">
        <w:rPr>
          <w:rStyle w:val="PageNumber"/>
          <w:rFonts w:ascii="Baskerville" w:hAnsi="Baskerville"/>
        </w:rPr>
        <w:t>“Prison gender classification as institutional violence.”  Reframing Transgender Violence symposium.  Columbia University.</w:t>
      </w:r>
      <w:r w:rsidR="00874AB6">
        <w:rPr>
          <w:rStyle w:val="PageNumber"/>
          <w:rFonts w:ascii="Baskerville" w:hAnsi="Baskerville"/>
        </w:rPr>
        <w:t xml:space="preserve">  </w:t>
      </w:r>
      <w:r w:rsidRPr="000A35E4">
        <w:rPr>
          <w:rStyle w:val="PageNumber"/>
          <w:rFonts w:ascii="Baskerville" w:hAnsi="Baskerville"/>
        </w:rPr>
        <w:t>January</w:t>
      </w:r>
      <w:r w:rsidR="004F2E18" w:rsidRPr="000A35E4">
        <w:rPr>
          <w:rStyle w:val="PageNumber"/>
          <w:rFonts w:ascii="Baskerville" w:hAnsi="Baskerville"/>
        </w:rPr>
        <w:t>.</w:t>
      </w:r>
    </w:p>
    <w:p w14:paraId="0088FA96" w14:textId="77777777" w:rsidR="00C0620D" w:rsidRPr="000A35E4" w:rsidRDefault="00C0620D">
      <w:pPr>
        <w:pStyle w:val="Body"/>
        <w:ind w:left="720" w:hanging="720"/>
        <w:rPr>
          <w:rStyle w:val="PageNumber"/>
          <w:rFonts w:ascii="Baskerville" w:hAnsi="Baskerville"/>
        </w:rPr>
      </w:pPr>
    </w:p>
    <w:p w14:paraId="30FAEA9A" w14:textId="6882E49B" w:rsidR="00BE420A" w:rsidRPr="000A35E4" w:rsidRDefault="00EC0033">
      <w:pPr>
        <w:pStyle w:val="Body"/>
        <w:ind w:left="720" w:hanging="720"/>
        <w:rPr>
          <w:rStyle w:val="PageNumber"/>
          <w:rFonts w:ascii="Baskerville" w:eastAsia="Baskerville SemiBold" w:hAnsi="Baskerville" w:cs="Baskerville SemiBold"/>
          <w:u w:val="single"/>
        </w:rPr>
      </w:pPr>
      <w:r w:rsidRPr="000A35E4">
        <w:rPr>
          <w:rStyle w:val="PageNumber"/>
          <w:rFonts w:ascii="Baskerville" w:hAnsi="Baskerville"/>
        </w:rPr>
        <w:t>2017</w:t>
      </w:r>
      <w:r w:rsidRPr="000A35E4">
        <w:rPr>
          <w:rStyle w:val="PageNumber"/>
          <w:rFonts w:ascii="Baskerville" w:hAnsi="Baskerville"/>
        </w:rPr>
        <w:tab/>
        <w:t>“Rules, resources, and relationships: How organizations shape transgender people’s reentry.”  American Sociological Association.  Montreal.  August.</w:t>
      </w:r>
    </w:p>
    <w:p w14:paraId="2506EBD1" w14:textId="77777777" w:rsidR="00BE420A" w:rsidRPr="000A35E4" w:rsidRDefault="00BE420A">
      <w:pPr>
        <w:pStyle w:val="Body"/>
        <w:ind w:left="720" w:hanging="720"/>
        <w:rPr>
          <w:rStyle w:val="PageNumber"/>
          <w:rFonts w:ascii="Baskerville" w:eastAsia="Baskerville SemiBold" w:hAnsi="Baskerville" w:cs="Baskerville SemiBold"/>
          <w:u w:val="single"/>
        </w:rPr>
      </w:pPr>
    </w:p>
    <w:p w14:paraId="15916A8C" w14:textId="77777777" w:rsidR="00BE420A" w:rsidRPr="000A35E4" w:rsidRDefault="00EC0033">
      <w:pPr>
        <w:pStyle w:val="Body"/>
        <w:ind w:left="720" w:hanging="720"/>
        <w:rPr>
          <w:rFonts w:ascii="Baskerville" w:eastAsia="Baskerville" w:hAnsi="Baskerville" w:cs="Baskerville"/>
        </w:rPr>
      </w:pPr>
      <w:r w:rsidRPr="000A35E4">
        <w:rPr>
          <w:rStyle w:val="PageNumber"/>
          <w:rFonts w:ascii="Baskerville" w:hAnsi="Baskerville"/>
        </w:rPr>
        <w:t>2016</w:t>
      </w:r>
      <w:r w:rsidRPr="000A35E4">
        <w:rPr>
          <w:rStyle w:val="PageNumber"/>
          <w:rFonts w:ascii="Baskerville" w:hAnsi="Baskerville"/>
        </w:rPr>
        <w:tab/>
        <w:t>“Blurring the work-life boundary: organizational brokerage and upward mobility in transgender women’s reentry.” Race, Ethnicity, and Migration Workshop.  Columbia University.  April.</w:t>
      </w:r>
    </w:p>
    <w:p w14:paraId="06B14A7D" w14:textId="77777777" w:rsidR="00BE420A" w:rsidRPr="000A35E4" w:rsidRDefault="00BE420A">
      <w:pPr>
        <w:pStyle w:val="Body"/>
        <w:rPr>
          <w:rFonts w:ascii="Baskerville" w:eastAsia="Baskerville" w:hAnsi="Baskerville" w:cs="Baskerville"/>
        </w:rPr>
      </w:pPr>
    </w:p>
    <w:p w14:paraId="5A8357C7" w14:textId="77777777" w:rsidR="00BE420A" w:rsidRPr="000A35E4" w:rsidRDefault="00EC0033">
      <w:pPr>
        <w:pStyle w:val="Body"/>
        <w:ind w:left="720" w:hanging="720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>2015</w:t>
      </w:r>
      <w:r w:rsidRPr="000A35E4">
        <w:rPr>
          <w:rFonts w:ascii="Baskerville" w:hAnsi="Baskerville"/>
        </w:rPr>
        <w:tab/>
        <w:t>“Affection and Danger: Negotiated Relationships Between Parole Officers and Parolees.”  The Craft of Ethnography.  Columbia University.  October.</w:t>
      </w:r>
    </w:p>
    <w:p w14:paraId="7BCB5A3C" w14:textId="77777777" w:rsidR="00BE420A" w:rsidRPr="000A35E4" w:rsidRDefault="00BE420A">
      <w:pPr>
        <w:pStyle w:val="Body"/>
        <w:ind w:left="720" w:hanging="720"/>
        <w:rPr>
          <w:rFonts w:ascii="Baskerville" w:eastAsia="Baskerville" w:hAnsi="Baskerville" w:cs="Baskerville"/>
        </w:rPr>
      </w:pPr>
    </w:p>
    <w:p w14:paraId="4351B40C" w14:textId="77777777" w:rsidR="00BE420A" w:rsidRPr="000A35E4" w:rsidRDefault="00EC0033">
      <w:pPr>
        <w:pStyle w:val="Body"/>
        <w:ind w:left="720" w:hanging="720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</w:rPr>
        <w:t>2014</w:t>
      </w:r>
      <w:r w:rsidRPr="000A35E4">
        <w:rPr>
          <w:rFonts w:ascii="Baskerville" w:hAnsi="Baskerville"/>
        </w:rPr>
        <w:tab/>
      </w:r>
      <w:r w:rsidRPr="000A35E4">
        <w:rPr>
          <w:rStyle w:val="PageNumber"/>
          <w:rFonts w:ascii="Baskerville" w:hAnsi="Baskerville"/>
        </w:rPr>
        <w:t>“</w:t>
      </w:r>
      <w:r w:rsidRPr="000A35E4">
        <w:rPr>
          <w:rFonts w:ascii="Baskerville" w:hAnsi="Baskerville"/>
        </w:rPr>
        <w:t xml:space="preserve">Queer Solidarity and Technologies of </w:t>
      </w:r>
      <w:proofErr w:type="spellStart"/>
      <w:r w:rsidRPr="000A35E4">
        <w:rPr>
          <w:rFonts w:ascii="Baskerville" w:hAnsi="Baskerville"/>
        </w:rPr>
        <w:t>Microregulation</w:t>
      </w:r>
      <w:proofErr w:type="spellEnd"/>
      <w:r w:rsidRPr="000A35E4">
        <w:rPr>
          <w:rFonts w:ascii="Baskerville" w:hAnsi="Baskerville"/>
        </w:rPr>
        <w:t>.</w:t>
      </w:r>
      <w:r w:rsidRPr="000A35E4">
        <w:rPr>
          <w:rStyle w:val="PageNumber"/>
          <w:rFonts w:ascii="Baskerville" w:hAnsi="Baskerville"/>
        </w:rPr>
        <w:t xml:space="preserve">”  </w:t>
      </w:r>
      <w:proofErr w:type="spellStart"/>
      <w:r w:rsidRPr="000A35E4">
        <w:rPr>
          <w:rFonts w:ascii="Baskerville" w:hAnsi="Baskerville"/>
          <w:lang w:val="es-ES_tradnl"/>
        </w:rPr>
        <w:t>Queer</w:t>
      </w:r>
      <w:proofErr w:type="spellEnd"/>
      <w:r w:rsidRPr="000A35E4">
        <w:rPr>
          <w:rFonts w:ascii="Baskerville" w:hAnsi="Baskerville"/>
          <w:lang w:val="es-ES_tradnl"/>
        </w:rPr>
        <w:t xml:space="preserve"> </w:t>
      </w:r>
      <w:proofErr w:type="spellStart"/>
      <w:r w:rsidRPr="000A35E4">
        <w:rPr>
          <w:rFonts w:ascii="Baskerville" w:hAnsi="Baskerville"/>
          <w:lang w:val="es-ES_tradnl"/>
        </w:rPr>
        <w:t>Intimacies</w:t>
      </w:r>
      <w:proofErr w:type="spellEnd"/>
      <w:r w:rsidRPr="000A35E4">
        <w:rPr>
          <w:rFonts w:ascii="Baskerville" w:hAnsi="Baskerville"/>
        </w:rPr>
        <w:t>.  The University of Maryland College Park.  April.</w:t>
      </w:r>
    </w:p>
    <w:p w14:paraId="3074FAC4" w14:textId="77777777" w:rsidR="00BE420A" w:rsidRPr="000A35E4" w:rsidRDefault="00BE420A">
      <w:pPr>
        <w:pStyle w:val="Body"/>
        <w:ind w:left="720" w:hanging="720"/>
        <w:rPr>
          <w:rFonts w:ascii="Baskerville" w:eastAsia="Baskerville" w:hAnsi="Baskerville" w:cs="Baskerville"/>
        </w:rPr>
      </w:pPr>
    </w:p>
    <w:p w14:paraId="12C4F2D8" w14:textId="77777777" w:rsidR="00BE420A" w:rsidRPr="000A35E4" w:rsidRDefault="00EC0033">
      <w:pPr>
        <w:pStyle w:val="Body"/>
        <w:ind w:left="720"/>
        <w:rPr>
          <w:rFonts w:ascii="Baskerville" w:eastAsia="Baskerville" w:hAnsi="Baskerville" w:cs="Baskerville"/>
        </w:rPr>
      </w:pPr>
      <w:r w:rsidRPr="000A35E4">
        <w:rPr>
          <w:rStyle w:val="PageNumber"/>
          <w:rFonts w:ascii="Baskerville" w:hAnsi="Baskerville"/>
        </w:rPr>
        <w:t>“</w:t>
      </w:r>
      <w:r w:rsidRPr="000A35E4">
        <w:rPr>
          <w:rFonts w:ascii="Baskerville" w:hAnsi="Baskerville"/>
        </w:rPr>
        <w:t xml:space="preserve">The Intimate as Target: Technologies of Bodily </w:t>
      </w:r>
      <w:proofErr w:type="spellStart"/>
      <w:r w:rsidRPr="000A35E4">
        <w:rPr>
          <w:rFonts w:ascii="Baskerville" w:hAnsi="Baskerville"/>
        </w:rPr>
        <w:t>Microregulation</w:t>
      </w:r>
      <w:proofErr w:type="spellEnd"/>
      <w:r w:rsidRPr="000A35E4">
        <w:rPr>
          <w:rFonts w:ascii="Baskerville" w:hAnsi="Baskerville"/>
        </w:rPr>
        <w:t>.</w:t>
      </w:r>
      <w:r w:rsidRPr="000A35E4">
        <w:rPr>
          <w:rStyle w:val="PageNumber"/>
          <w:rFonts w:ascii="Baskerville" w:hAnsi="Baskerville"/>
        </w:rPr>
        <w:t xml:space="preserve">”  </w:t>
      </w:r>
      <w:r w:rsidRPr="000A35E4">
        <w:rPr>
          <w:rFonts w:ascii="Baskerville" w:hAnsi="Baskerville"/>
        </w:rPr>
        <w:t xml:space="preserve">Defiant Bodies: Corporeal Politics and Unheard Voices. </w:t>
      </w:r>
      <w:r w:rsidRPr="000A35E4">
        <w:rPr>
          <w:rFonts w:ascii="Baskerville" w:hAnsi="Baskerville"/>
          <w:lang w:val="nl-NL"/>
        </w:rPr>
        <w:t xml:space="preserve"> Rutgers University</w:t>
      </w:r>
      <w:r w:rsidRPr="000A35E4">
        <w:rPr>
          <w:rFonts w:ascii="Baskerville" w:hAnsi="Baskerville"/>
        </w:rPr>
        <w:t>.  March.</w:t>
      </w:r>
    </w:p>
    <w:p w14:paraId="28A50071" w14:textId="77777777" w:rsidR="00BE420A" w:rsidRPr="000A35E4" w:rsidRDefault="00BE420A">
      <w:pPr>
        <w:pStyle w:val="Body"/>
        <w:ind w:left="720"/>
        <w:rPr>
          <w:rFonts w:ascii="Baskerville" w:eastAsia="Baskerville" w:hAnsi="Baskerville" w:cs="Baskerville"/>
        </w:rPr>
      </w:pPr>
    </w:p>
    <w:p w14:paraId="5D0EBCD3" w14:textId="77777777" w:rsidR="00BE420A" w:rsidRPr="000A35E4" w:rsidRDefault="00EC0033">
      <w:pPr>
        <w:pStyle w:val="Body"/>
        <w:ind w:left="720" w:hanging="720"/>
        <w:rPr>
          <w:rFonts w:ascii="Baskerville" w:eastAsia="Baskerville" w:hAnsi="Baskerville" w:cs="Baskerville"/>
        </w:rPr>
      </w:pPr>
      <w:r w:rsidRPr="000A35E4">
        <w:rPr>
          <w:rFonts w:ascii="Baskerville" w:hAnsi="Baskerville"/>
          <w:lang w:val="de-DE"/>
        </w:rPr>
        <w:t>2013</w:t>
      </w:r>
      <w:r w:rsidRPr="000A35E4">
        <w:rPr>
          <w:rFonts w:ascii="Baskerville" w:hAnsi="Baskerville"/>
          <w:lang w:val="de-DE"/>
        </w:rPr>
        <w:tab/>
      </w:r>
      <w:proofErr w:type="spellStart"/>
      <w:r w:rsidRPr="000A35E4">
        <w:rPr>
          <w:rFonts w:ascii="Baskerville" w:hAnsi="Baskerville"/>
          <w:lang w:val="de-DE"/>
        </w:rPr>
        <w:t>Panelist</w:t>
      </w:r>
      <w:proofErr w:type="spellEnd"/>
      <w:r w:rsidRPr="000A35E4">
        <w:rPr>
          <w:rFonts w:ascii="Baskerville" w:hAnsi="Baskerville"/>
          <w:lang w:val="de-DE"/>
        </w:rPr>
        <w:t xml:space="preserve">: </w:t>
      </w:r>
      <w:r w:rsidRPr="000A35E4">
        <w:rPr>
          <w:rStyle w:val="PageNumber"/>
          <w:rFonts w:ascii="Baskerville" w:hAnsi="Baskerville"/>
        </w:rPr>
        <w:t>“</w:t>
      </w:r>
      <w:r w:rsidRPr="000A35E4">
        <w:rPr>
          <w:rFonts w:ascii="Baskerville" w:hAnsi="Baskerville"/>
        </w:rPr>
        <w:t>Understanding who we are: The complicated relationship between science, bodies and non-conforming identities.</w:t>
      </w:r>
      <w:r w:rsidRPr="000A35E4">
        <w:rPr>
          <w:rStyle w:val="PageNumber"/>
          <w:rFonts w:ascii="Baskerville" w:hAnsi="Baskerville"/>
        </w:rPr>
        <w:t xml:space="preserve">”  </w:t>
      </w:r>
      <w:r w:rsidRPr="000A35E4">
        <w:rPr>
          <w:rFonts w:ascii="Baskerville" w:hAnsi="Baskerville"/>
        </w:rPr>
        <w:t xml:space="preserve">The Moving Mind Symposium.  </w:t>
      </w:r>
      <w:r w:rsidRPr="000A35E4">
        <w:rPr>
          <w:rFonts w:ascii="Baskerville" w:hAnsi="Baskerville"/>
          <w:lang w:val="it-IT"/>
        </w:rPr>
        <w:t>Pomona College</w:t>
      </w:r>
      <w:r w:rsidRPr="000A35E4">
        <w:rPr>
          <w:rFonts w:ascii="Baskerville" w:hAnsi="Baskerville"/>
        </w:rPr>
        <w:t>.  October.</w:t>
      </w:r>
    </w:p>
    <w:p w14:paraId="6556D768" w14:textId="77777777" w:rsidR="00BE420A" w:rsidRPr="000A35E4" w:rsidRDefault="00BE420A">
      <w:pPr>
        <w:pStyle w:val="Body"/>
        <w:rPr>
          <w:rStyle w:val="PageNumber"/>
          <w:rFonts w:ascii="Baskerville" w:eastAsia="Baskerville" w:hAnsi="Baskerville" w:cs="Baskerville"/>
          <w:u w:val="single"/>
        </w:rPr>
      </w:pPr>
    </w:p>
    <w:p w14:paraId="4F929A6E" w14:textId="77777777" w:rsidR="00BE420A" w:rsidRPr="000A35E4" w:rsidRDefault="00BE420A">
      <w:pPr>
        <w:pStyle w:val="Body"/>
        <w:rPr>
          <w:rStyle w:val="PageNumber"/>
          <w:rFonts w:ascii="Baskerville" w:eastAsia="Baskerville" w:hAnsi="Baskerville" w:cs="Baskerville"/>
          <w:u w:val="single"/>
        </w:rPr>
      </w:pPr>
    </w:p>
    <w:p w14:paraId="463B4C25" w14:textId="77777777" w:rsidR="00BE420A" w:rsidRPr="000A35E4" w:rsidRDefault="00EC0033" w:rsidP="00150CE1">
      <w:pPr>
        <w:pStyle w:val="Body"/>
        <w:pBdr>
          <w:bottom w:val="single" w:sz="8" w:space="1" w:color="auto"/>
        </w:pBdr>
        <w:rPr>
          <w:rStyle w:val="PageNumber"/>
          <w:rFonts w:ascii="Baskerville" w:eastAsia="Baskerville" w:hAnsi="Baskerville" w:cs="Baskerville"/>
          <w:u w:val="single"/>
        </w:rPr>
      </w:pPr>
      <w:r w:rsidRPr="000A35E4">
        <w:rPr>
          <w:rStyle w:val="PageNumber"/>
          <w:rFonts w:ascii="Baskerville" w:hAnsi="Baskerville"/>
          <w:sz w:val="28"/>
          <w:szCs w:val="28"/>
        </w:rPr>
        <w:t>PUBLIC SOCIOLOGY</w:t>
      </w:r>
    </w:p>
    <w:p w14:paraId="663808A9" w14:textId="77777777" w:rsidR="00FD74F1" w:rsidRPr="000A35E4" w:rsidRDefault="00EC0033">
      <w:pPr>
        <w:pStyle w:val="Body"/>
        <w:ind w:left="720" w:hanging="720"/>
        <w:rPr>
          <w:rStyle w:val="PageNumber"/>
          <w:rFonts w:ascii="Baskerville" w:hAnsi="Baskerville"/>
        </w:rPr>
      </w:pPr>
      <w:r w:rsidRPr="000A35E4">
        <w:rPr>
          <w:rStyle w:val="PageNumber"/>
          <w:rFonts w:ascii="Baskerville" w:hAnsi="Baskerville"/>
        </w:rPr>
        <w:t>2018</w:t>
      </w:r>
      <w:r w:rsidRPr="000A35E4">
        <w:rPr>
          <w:rStyle w:val="PageNumber"/>
          <w:rFonts w:ascii="Baskerville" w:hAnsi="Baskerville"/>
        </w:rPr>
        <w:tab/>
        <w:t>Invited speaker.  “Scholars on Scene,” an event for LGBTQ History Month.  Graduate School of Arts and Sciences, Office for Academic Diversity and Inclusion.  October.</w:t>
      </w:r>
    </w:p>
    <w:p w14:paraId="6BE50DA4" w14:textId="2EFACA84" w:rsidR="00BE420A" w:rsidRPr="000A35E4" w:rsidRDefault="00EC0033">
      <w:pPr>
        <w:pStyle w:val="Body"/>
        <w:ind w:left="720" w:hanging="720"/>
        <w:rPr>
          <w:rStyle w:val="PageNumber"/>
          <w:rFonts w:ascii="Baskerville" w:eastAsia="Baskerville" w:hAnsi="Baskerville" w:cs="Baskerville"/>
          <w:u w:val="single"/>
        </w:rPr>
      </w:pPr>
      <w:r w:rsidRPr="000A35E4">
        <w:rPr>
          <w:rStyle w:val="PageNumber"/>
          <w:rFonts w:ascii="Baskerville" w:hAnsi="Baskerville"/>
        </w:rPr>
        <w:br/>
        <w:t>Co-presenter.  “Issues for Incarcerated Transgender People.”  California Board of Parole Hearings.  March.</w:t>
      </w:r>
    </w:p>
    <w:p w14:paraId="4D49437D" w14:textId="77777777" w:rsidR="00BE420A" w:rsidRPr="000A35E4" w:rsidRDefault="00BE420A">
      <w:pPr>
        <w:pStyle w:val="Body"/>
        <w:ind w:left="720" w:hanging="720"/>
        <w:rPr>
          <w:rStyle w:val="PageNumber"/>
          <w:rFonts w:ascii="Baskerville" w:eastAsia="Baskerville" w:hAnsi="Baskerville" w:cs="Baskerville"/>
          <w:u w:val="single"/>
        </w:rPr>
      </w:pPr>
    </w:p>
    <w:p w14:paraId="0EAEF671" w14:textId="77777777" w:rsidR="00BE420A" w:rsidRPr="000A35E4" w:rsidRDefault="00EC0033">
      <w:pPr>
        <w:pStyle w:val="Body"/>
        <w:ind w:left="720" w:hanging="720"/>
        <w:rPr>
          <w:rStyle w:val="PageNumber"/>
          <w:rFonts w:ascii="Baskerville" w:eastAsia="Baskerville" w:hAnsi="Baskerville" w:cs="Baskerville"/>
          <w:u w:val="single"/>
        </w:rPr>
      </w:pPr>
      <w:r w:rsidRPr="000A35E4">
        <w:rPr>
          <w:rStyle w:val="PageNumber"/>
          <w:rFonts w:ascii="Baskerville" w:hAnsi="Baskerville"/>
        </w:rPr>
        <w:t>2017</w:t>
      </w:r>
      <w:r w:rsidRPr="000A35E4">
        <w:rPr>
          <w:rStyle w:val="PageNumber"/>
          <w:rFonts w:ascii="Baskerville" w:hAnsi="Baskerville"/>
        </w:rPr>
        <w:tab/>
        <w:t>Panelist. “Mass Incarceration Conversation Series: Within the Margins of the Marginalized.”  NYU School of Social Work.  March.</w:t>
      </w:r>
    </w:p>
    <w:p w14:paraId="69311355" w14:textId="77777777" w:rsidR="00BE420A" w:rsidRPr="000A35E4" w:rsidRDefault="00BE420A">
      <w:pPr>
        <w:pStyle w:val="Body"/>
        <w:ind w:left="720" w:hanging="720"/>
        <w:rPr>
          <w:rStyle w:val="PageNumber"/>
          <w:rFonts w:ascii="Baskerville" w:eastAsia="Baskerville" w:hAnsi="Baskerville" w:cs="Baskerville"/>
          <w:u w:val="single"/>
        </w:rPr>
      </w:pPr>
    </w:p>
    <w:p w14:paraId="1ABF8C42" w14:textId="77777777" w:rsidR="00BE420A" w:rsidRPr="000A35E4" w:rsidRDefault="00EC0033">
      <w:pPr>
        <w:pStyle w:val="Body"/>
        <w:ind w:left="720" w:hanging="720"/>
        <w:rPr>
          <w:rStyle w:val="PageNumber"/>
          <w:rFonts w:ascii="Baskerville" w:eastAsia="Baskerville" w:hAnsi="Baskerville" w:cs="Baskerville"/>
        </w:rPr>
      </w:pPr>
      <w:r w:rsidRPr="000A35E4">
        <w:rPr>
          <w:rStyle w:val="PageNumber"/>
          <w:rFonts w:ascii="Baskerville" w:hAnsi="Baskerville"/>
        </w:rPr>
        <w:t>2016</w:t>
      </w:r>
      <w:r w:rsidRPr="000A35E4">
        <w:rPr>
          <w:rStyle w:val="PageNumber"/>
          <w:rFonts w:ascii="Baskerville" w:hAnsi="Baskerville"/>
        </w:rPr>
        <w:tab/>
        <w:t>Panelist.  “Bridging the Gap: Humanities in Action.”  Center for Teaching and Learning.  Columbia University.  November.</w:t>
      </w:r>
    </w:p>
    <w:p w14:paraId="4174746D" w14:textId="77777777" w:rsidR="00BE420A" w:rsidRPr="000A35E4" w:rsidRDefault="00BE420A">
      <w:pPr>
        <w:pStyle w:val="Body"/>
        <w:ind w:left="720" w:hanging="720"/>
        <w:rPr>
          <w:rStyle w:val="PageNumber"/>
          <w:rFonts w:ascii="Baskerville" w:eastAsia="Baskerville" w:hAnsi="Baskerville" w:cs="Baskerville"/>
        </w:rPr>
      </w:pPr>
    </w:p>
    <w:p w14:paraId="2BA35922" w14:textId="77777777" w:rsidR="00BE420A" w:rsidRPr="000A35E4" w:rsidRDefault="00EC0033">
      <w:pPr>
        <w:pStyle w:val="Body"/>
        <w:ind w:left="720" w:hanging="720"/>
        <w:rPr>
          <w:rFonts w:ascii="Baskerville" w:eastAsia="Baskerville" w:hAnsi="Baskerville" w:cs="Baskerville"/>
        </w:rPr>
      </w:pPr>
      <w:r w:rsidRPr="000A35E4">
        <w:rPr>
          <w:rStyle w:val="PageNumber"/>
          <w:rFonts w:ascii="Baskerville" w:eastAsia="Baskerville" w:hAnsi="Baskerville" w:cs="Baskerville"/>
        </w:rPr>
        <w:lastRenderedPageBreak/>
        <w:tab/>
      </w:r>
      <w:r w:rsidRPr="000A35E4">
        <w:rPr>
          <w:rFonts w:ascii="Baskerville" w:hAnsi="Baskerville"/>
        </w:rPr>
        <w:t xml:space="preserve">Co-facilitator: “Research Ethics for Teachers and Students: Social Media in the Classroom.” Online workshop sponsored by </w:t>
      </w:r>
      <w:proofErr w:type="spellStart"/>
      <w:r w:rsidRPr="000A35E4">
        <w:rPr>
          <w:rFonts w:ascii="Baskerville" w:hAnsi="Baskerville"/>
        </w:rPr>
        <w:t>FemTechNet</w:t>
      </w:r>
      <w:proofErr w:type="spellEnd"/>
      <w:r w:rsidRPr="000A35E4">
        <w:rPr>
          <w:rFonts w:ascii="Baskerville" w:hAnsi="Baskerville"/>
        </w:rPr>
        <w:t>, the Center for Solutions to Online Violence, Arizona State University, and Yale University.  August.</w:t>
      </w:r>
    </w:p>
    <w:p w14:paraId="349F3788" w14:textId="77777777" w:rsidR="00BE420A" w:rsidRPr="000A35E4" w:rsidRDefault="00BE420A">
      <w:pPr>
        <w:pStyle w:val="Body"/>
        <w:ind w:left="720" w:hanging="720"/>
        <w:rPr>
          <w:rFonts w:ascii="Baskerville" w:eastAsia="Baskerville" w:hAnsi="Baskerville" w:cs="Baskerville"/>
        </w:rPr>
      </w:pPr>
    </w:p>
    <w:p w14:paraId="5B222F80" w14:textId="77777777" w:rsidR="00BE420A" w:rsidRPr="000A35E4" w:rsidRDefault="00EC0033">
      <w:pPr>
        <w:pStyle w:val="Body"/>
        <w:ind w:left="720" w:hanging="720"/>
        <w:rPr>
          <w:rFonts w:ascii="Baskerville" w:eastAsia="Baskerville" w:hAnsi="Baskerville" w:cs="Baskerville"/>
        </w:rPr>
      </w:pPr>
      <w:r w:rsidRPr="000A35E4">
        <w:rPr>
          <w:rFonts w:ascii="Baskerville" w:eastAsia="Baskerville" w:hAnsi="Baskerville" w:cs="Baskerville"/>
        </w:rPr>
        <w:tab/>
        <w:t>“</w:t>
      </w:r>
      <w:r w:rsidRPr="000A35E4">
        <w:rPr>
          <w:rFonts w:ascii="Baskerville" w:hAnsi="Baskerville"/>
        </w:rPr>
        <w:t>Alternative economies among formerly incarcerated transgender people.”  Presented to The Occupy Alternative Banking Group.  New York, NY.  April.</w:t>
      </w:r>
    </w:p>
    <w:p w14:paraId="49852C33" w14:textId="77777777" w:rsidR="00BE420A" w:rsidRPr="000A35E4" w:rsidRDefault="00BE420A">
      <w:pPr>
        <w:pStyle w:val="Body"/>
        <w:ind w:left="720" w:hanging="720"/>
        <w:rPr>
          <w:rStyle w:val="PageNumber"/>
          <w:rFonts w:ascii="Baskerville" w:eastAsia="Baskerville" w:hAnsi="Baskerville" w:cs="Baskerville"/>
          <w:u w:val="single"/>
        </w:rPr>
      </w:pPr>
    </w:p>
    <w:p w14:paraId="14FD6D2F" w14:textId="77777777" w:rsidR="00BE420A" w:rsidRPr="000A35E4" w:rsidRDefault="00BE420A">
      <w:pPr>
        <w:pStyle w:val="Body"/>
        <w:rPr>
          <w:rStyle w:val="PageNumber"/>
          <w:rFonts w:ascii="Baskerville" w:eastAsia="Baskerville" w:hAnsi="Baskerville" w:cs="Baskerville"/>
          <w:u w:val="single"/>
        </w:rPr>
      </w:pPr>
    </w:p>
    <w:p w14:paraId="59525095" w14:textId="71D8B35F" w:rsidR="00BE420A" w:rsidRPr="000A35E4" w:rsidRDefault="00EC0033" w:rsidP="00150CE1">
      <w:pPr>
        <w:pStyle w:val="Body"/>
        <w:pBdr>
          <w:bottom w:val="single" w:sz="8" w:space="1" w:color="auto"/>
        </w:pBdr>
        <w:rPr>
          <w:rStyle w:val="PageNumber"/>
          <w:rFonts w:ascii="Baskerville" w:eastAsia="Baskerville" w:hAnsi="Baskerville" w:cs="Baskerville"/>
          <w:u w:val="single"/>
        </w:rPr>
      </w:pPr>
      <w:r w:rsidRPr="000A35E4">
        <w:rPr>
          <w:rStyle w:val="PageNumber"/>
          <w:rFonts w:ascii="Baskerville" w:hAnsi="Baskerville"/>
          <w:sz w:val="28"/>
          <w:szCs w:val="28"/>
        </w:rPr>
        <w:t>TEACHING EXPERIENCE</w:t>
      </w:r>
    </w:p>
    <w:p w14:paraId="18B2D531" w14:textId="5C50A1C5" w:rsidR="00BD3A66" w:rsidRDefault="00BD3A66">
      <w:pPr>
        <w:pStyle w:val="Body"/>
        <w:ind w:left="720" w:hanging="720"/>
        <w:rPr>
          <w:rStyle w:val="PageNumber"/>
          <w:rFonts w:ascii="Baskerville" w:hAnsi="Baskerville"/>
        </w:rPr>
      </w:pPr>
      <w:r>
        <w:rPr>
          <w:rStyle w:val="PageNumber"/>
          <w:rFonts w:ascii="Baskerville" w:hAnsi="Baskerville"/>
        </w:rPr>
        <w:t>2019</w:t>
      </w:r>
      <w:r>
        <w:rPr>
          <w:rStyle w:val="PageNumber"/>
          <w:rFonts w:ascii="Baskerville" w:hAnsi="Baskerville"/>
        </w:rPr>
        <w:tab/>
        <w:t xml:space="preserve">Teaching Assistant.  </w:t>
      </w:r>
      <w:r w:rsidRPr="000A35E4">
        <w:rPr>
          <w:rStyle w:val="PageNumber"/>
          <w:rFonts w:ascii="Baskerville" w:hAnsi="Baskerville"/>
        </w:rPr>
        <w:t xml:space="preserve">“Sociology of Punishment.”  Principal instructor: Adam Reich.  </w:t>
      </w:r>
    </w:p>
    <w:p w14:paraId="429A46BB" w14:textId="77777777" w:rsidR="00BD3A66" w:rsidRDefault="00BD3A66">
      <w:pPr>
        <w:pStyle w:val="Body"/>
        <w:ind w:left="720" w:hanging="720"/>
        <w:rPr>
          <w:rStyle w:val="PageNumber"/>
          <w:rFonts w:ascii="Baskerville" w:hAnsi="Baskerville"/>
        </w:rPr>
      </w:pPr>
    </w:p>
    <w:p w14:paraId="45BCEBC0" w14:textId="1553A75E" w:rsidR="00BE420A" w:rsidRPr="00491E9F" w:rsidRDefault="00EC0033" w:rsidP="00491E9F">
      <w:pPr>
        <w:pStyle w:val="Body"/>
        <w:ind w:left="720" w:hanging="720"/>
        <w:rPr>
          <w:rStyle w:val="PageNumber"/>
          <w:rFonts w:ascii="Baskerville" w:eastAsia="Baskerville" w:hAnsi="Baskerville" w:cs="Baskerville"/>
        </w:rPr>
      </w:pPr>
      <w:r w:rsidRPr="000A35E4">
        <w:rPr>
          <w:rStyle w:val="PageNumber"/>
          <w:rFonts w:ascii="Baskerville" w:hAnsi="Baskerville"/>
        </w:rPr>
        <w:t>2018</w:t>
      </w:r>
      <w:r w:rsidRPr="000A35E4">
        <w:rPr>
          <w:rStyle w:val="PageNumber"/>
          <w:rFonts w:ascii="Baskerville" w:hAnsi="Baskerville"/>
        </w:rPr>
        <w:tab/>
        <w:t xml:space="preserve">GSAS Teaching Scholar.  Designed and taught seminar: “Race, Gender, Sexuality, and </w:t>
      </w:r>
      <w:r w:rsidRPr="000A35E4">
        <w:rPr>
          <w:rStyle w:val="PageNumber"/>
          <w:rFonts w:ascii="Baskerville" w:hAnsi="Baskerville"/>
        </w:rPr>
        <w:tab/>
      </w:r>
      <w:r w:rsidRPr="000A35E4">
        <w:rPr>
          <w:rStyle w:val="PageNumber"/>
          <w:rFonts w:ascii="Baskerville" w:hAnsi="Baskerville"/>
        </w:rPr>
        <w:tab/>
      </w:r>
      <w:r w:rsidRPr="000A35E4">
        <w:rPr>
          <w:rStyle w:val="PageNumber"/>
          <w:rFonts w:ascii="Baskerville" w:hAnsi="Baskerville"/>
        </w:rPr>
        <w:tab/>
        <w:t>Punishment.”</w:t>
      </w:r>
    </w:p>
    <w:p w14:paraId="7BACF67E" w14:textId="77777777" w:rsidR="00BE420A" w:rsidRPr="000A35E4" w:rsidRDefault="00BE420A">
      <w:pPr>
        <w:pStyle w:val="Body"/>
        <w:ind w:left="720" w:hanging="720"/>
        <w:rPr>
          <w:rStyle w:val="PageNumber"/>
          <w:rFonts w:ascii="Baskerville" w:eastAsia="Baskerville" w:hAnsi="Baskerville" w:cs="Baskerville"/>
          <w:u w:val="single"/>
        </w:rPr>
      </w:pPr>
    </w:p>
    <w:p w14:paraId="08924065" w14:textId="764A7C4A" w:rsidR="00BE420A" w:rsidRPr="00D03084" w:rsidRDefault="00EC0033" w:rsidP="00D03084">
      <w:pPr>
        <w:pStyle w:val="Body"/>
        <w:ind w:left="720" w:hanging="720"/>
        <w:rPr>
          <w:rStyle w:val="PageNumber"/>
          <w:rFonts w:ascii="Baskerville" w:eastAsia="Baskerville" w:hAnsi="Baskerville" w:cs="Baskerville"/>
        </w:rPr>
      </w:pPr>
      <w:r w:rsidRPr="000A35E4">
        <w:rPr>
          <w:rStyle w:val="PageNumber"/>
          <w:rFonts w:ascii="Baskerville" w:hAnsi="Baskerville"/>
        </w:rPr>
        <w:t>2017</w:t>
      </w:r>
      <w:r w:rsidR="00D03084">
        <w:rPr>
          <w:rStyle w:val="PageNumber"/>
          <w:rFonts w:ascii="Baskerville" w:hAnsi="Baskerville"/>
        </w:rPr>
        <w:tab/>
      </w:r>
      <w:r w:rsidRPr="000A35E4">
        <w:rPr>
          <w:rStyle w:val="PageNumber"/>
          <w:rFonts w:ascii="Baskerville" w:hAnsi="Baskerville"/>
        </w:rPr>
        <w:t xml:space="preserve">Teaching Assistant.  “Sociology of Punishment.”  Principal instructor: Adam Reich.  </w:t>
      </w:r>
    </w:p>
    <w:p w14:paraId="6DBD1664" w14:textId="77777777" w:rsidR="00BE420A" w:rsidRPr="000A35E4" w:rsidRDefault="00BE420A">
      <w:pPr>
        <w:pStyle w:val="Body"/>
        <w:ind w:left="720" w:hanging="720"/>
        <w:rPr>
          <w:rStyle w:val="PageNumber"/>
          <w:rFonts w:ascii="Baskerville" w:eastAsia="Baskerville" w:hAnsi="Baskerville" w:cs="Baskerville"/>
          <w:u w:val="single"/>
        </w:rPr>
      </w:pPr>
    </w:p>
    <w:p w14:paraId="4490F162" w14:textId="5CED694A" w:rsidR="00BE420A" w:rsidRPr="000A35E4" w:rsidRDefault="00EC0033" w:rsidP="00D03084">
      <w:pPr>
        <w:pStyle w:val="Body"/>
        <w:ind w:left="720" w:hanging="720"/>
        <w:rPr>
          <w:rStyle w:val="PageNumber"/>
          <w:rFonts w:ascii="Baskerville" w:eastAsia="Baskerville" w:hAnsi="Baskerville" w:cs="Baskerville"/>
        </w:rPr>
      </w:pPr>
      <w:r w:rsidRPr="000A35E4">
        <w:rPr>
          <w:rStyle w:val="PageNumber"/>
          <w:rFonts w:ascii="Baskerville" w:hAnsi="Baskerville"/>
        </w:rPr>
        <w:t>2016</w:t>
      </w:r>
      <w:r w:rsidRPr="000A35E4">
        <w:rPr>
          <w:rStyle w:val="PageNumber"/>
          <w:rFonts w:ascii="Baskerville" w:hAnsi="Baskerville"/>
        </w:rPr>
        <w:tab/>
      </w:r>
      <w:r w:rsidRPr="000A35E4">
        <w:rPr>
          <w:rStyle w:val="PageNumber"/>
          <w:rFonts w:ascii="Baskerville" w:eastAsia="Baskerville" w:hAnsi="Baskerville" w:cs="Baskerville"/>
        </w:rPr>
        <w:t xml:space="preserve">Teaching Assistant.  </w:t>
      </w:r>
      <w:r w:rsidRPr="000A35E4">
        <w:rPr>
          <w:rStyle w:val="PageNumber"/>
          <w:rFonts w:ascii="Baskerville" w:hAnsi="Baskerville"/>
        </w:rPr>
        <w:t>“Organizing Innovation.”  Principal instructor: David Stark.</w:t>
      </w:r>
      <w:r w:rsidRPr="000A35E4">
        <w:rPr>
          <w:rStyle w:val="PageNumber"/>
          <w:rFonts w:ascii="Baskerville" w:hAnsi="Baskerville"/>
        </w:rPr>
        <w:br/>
      </w:r>
    </w:p>
    <w:p w14:paraId="078912EC" w14:textId="77777777" w:rsidR="00BE420A" w:rsidRPr="000A35E4" w:rsidRDefault="00EC0033">
      <w:pPr>
        <w:pStyle w:val="Body"/>
        <w:ind w:left="720" w:hanging="720"/>
        <w:rPr>
          <w:rStyle w:val="PageNumber"/>
          <w:rFonts w:ascii="Baskerville" w:eastAsia="Baskerville" w:hAnsi="Baskerville" w:cs="Baskerville"/>
        </w:rPr>
      </w:pPr>
      <w:r w:rsidRPr="000A35E4">
        <w:rPr>
          <w:rStyle w:val="PageNumber"/>
          <w:rFonts w:ascii="Baskerville" w:eastAsia="Baskerville" w:hAnsi="Baskerville" w:cs="Baskerville"/>
        </w:rPr>
        <w:tab/>
        <w:t xml:space="preserve">Teaching Assistant.  </w:t>
      </w:r>
      <w:r w:rsidRPr="000A35E4">
        <w:rPr>
          <w:rStyle w:val="PageNumber"/>
          <w:rFonts w:ascii="Baskerville" w:hAnsi="Baskerville"/>
        </w:rPr>
        <w:t>“The Social World.”  Principal instructor: Shamus Khan.</w:t>
      </w:r>
      <w:r w:rsidRPr="000A35E4">
        <w:rPr>
          <w:rStyle w:val="PageNumber"/>
          <w:rFonts w:ascii="Baskerville" w:hAnsi="Baskerville"/>
        </w:rPr>
        <w:br/>
      </w:r>
    </w:p>
    <w:p w14:paraId="30A7A4CD" w14:textId="77777777" w:rsidR="00BE420A" w:rsidRPr="000A35E4" w:rsidRDefault="00EC0033">
      <w:pPr>
        <w:pStyle w:val="Body"/>
        <w:ind w:left="720" w:hanging="720"/>
        <w:rPr>
          <w:rStyle w:val="PageNumber"/>
          <w:rFonts w:ascii="Baskerville" w:eastAsia="Baskerville" w:hAnsi="Baskerville" w:cs="Baskerville"/>
        </w:rPr>
      </w:pPr>
      <w:r w:rsidRPr="000A35E4">
        <w:rPr>
          <w:rStyle w:val="PageNumber"/>
          <w:rFonts w:ascii="Baskerville" w:eastAsia="Baskerville" w:hAnsi="Baskerville" w:cs="Baskerville"/>
        </w:rPr>
        <w:tab/>
        <w:t xml:space="preserve">Teaching Assistant.  </w:t>
      </w:r>
      <w:r w:rsidRPr="000A35E4">
        <w:rPr>
          <w:rStyle w:val="PageNumber"/>
          <w:rFonts w:ascii="Baskerville" w:hAnsi="Baskerville"/>
        </w:rPr>
        <w:t>“Law and Neoliberalism.”  Principal instructor: Kendall Thomas.</w:t>
      </w:r>
    </w:p>
    <w:p w14:paraId="2A6A27BD" w14:textId="77777777" w:rsidR="00BE420A" w:rsidRPr="000A35E4" w:rsidRDefault="00BE420A">
      <w:pPr>
        <w:pStyle w:val="Body"/>
        <w:ind w:left="720" w:hanging="720"/>
        <w:rPr>
          <w:rStyle w:val="PageNumber"/>
          <w:rFonts w:ascii="Baskerville" w:eastAsia="Baskerville" w:hAnsi="Baskerville" w:cs="Baskerville"/>
          <w:u w:val="single"/>
        </w:rPr>
      </w:pPr>
    </w:p>
    <w:p w14:paraId="45833A47" w14:textId="45486C28" w:rsidR="00BE420A" w:rsidRDefault="00EC0033">
      <w:pPr>
        <w:pStyle w:val="Body"/>
        <w:ind w:left="720" w:hanging="720"/>
        <w:rPr>
          <w:rStyle w:val="PageNumber"/>
          <w:rFonts w:ascii="Baskerville" w:hAnsi="Baskerville"/>
        </w:rPr>
      </w:pPr>
      <w:r w:rsidRPr="000A35E4">
        <w:rPr>
          <w:rStyle w:val="PageNumber"/>
          <w:rFonts w:ascii="Baskerville" w:hAnsi="Baskerville"/>
        </w:rPr>
        <w:t>2015</w:t>
      </w:r>
      <w:r w:rsidRPr="000A35E4">
        <w:rPr>
          <w:rStyle w:val="PageNumber"/>
          <w:rFonts w:ascii="Baskerville" w:hAnsi="Baskerville"/>
        </w:rPr>
        <w:tab/>
        <w:t xml:space="preserve">Teaching Assistant.  “The Social World.”  Principal instructor: Gil </w:t>
      </w:r>
      <w:proofErr w:type="spellStart"/>
      <w:r w:rsidRPr="000A35E4">
        <w:rPr>
          <w:rStyle w:val="PageNumber"/>
          <w:rFonts w:ascii="Baskerville" w:hAnsi="Baskerville"/>
        </w:rPr>
        <w:t>Eyal</w:t>
      </w:r>
      <w:proofErr w:type="spellEnd"/>
    </w:p>
    <w:p w14:paraId="066A1E6A" w14:textId="301D80DB" w:rsidR="00491E9F" w:rsidRDefault="00491E9F">
      <w:pPr>
        <w:pStyle w:val="Body"/>
        <w:ind w:left="720" w:hanging="720"/>
        <w:rPr>
          <w:rStyle w:val="PageNumber"/>
          <w:rFonts w:ascii="Baskerville" w:hAnsi="Baskerville"/>
        </w:rPr>
      </w:pPr>
    </w:p>
    <w:p w14:paraId="467560F0" w14:textId="77777777" w:rsidR="00FE1330" w:rsidRDefault="00491E9F">
      <w:pPr>
        <w:pStyle w:val="Body"/>
        <w:ind w:left="720" w:hanging="720"/>
        <w:rPr>
          <w:rStyle w:val="PageNumber"/>
          <w:rFonts w:ascii="Baskerville" w:hAnsi="Baskerville"/>
        </w:rPr>
      </w:pPr>
      <w:r w:rsidRPr="000A35E4">
        <w:rPr>
          <w:rStyle w:val="PageNumber"/>
          <w:rFonts w:ascii="Baskerville" w:eastAsia="Baskerville" w:hAnsi="Baskerville" w:cs="Baskerville"/>
        </w:rPr>
        <w:t>Professional development workshops through Columbia</w:t>
      </w:r>
      <w:r w:rsidRPr="000A35E4">
        <w:rPr>
          <w:rStyle w:val="PageNumber"/>
          <w:rFonts w:ascii="Baskerville" w:hAnsi="Baskerville"/>
        </w:rPr>
        <w:t xml:space="preserve">’s Center for Teaching and Learning: </w:t>
      </w:r>
    </w:p>
    <w:p w14:paraId="1658B418" w14:textId="77777777" w:rsidR="00FE1330" w:rsidRDefault="00491E9F" w:rsidP="00FE1330">
      <w:pPr>
        <w:pStyle w:val="Body"/>
        <w:ind w:left="720"/>
        <w:rPr>
          <w:rStyle w:val="PageNumber"/>
          <w:rFonts w:ascii="Baskerville" w:hAnsi="Baskerville"/>
        </w:rPr>
      </w:pPr>
      <w:r w:rsidRPr="000A35E4">
        <w:rPr>
          <w:rStyle w:val="PageNumber"/>
          <w:rFonts w:ascii="Baskerville" w:hAnsi="Baskerville"/>
        </w:rPr>
        <w:t>Learning</w:t>
      </w:r>
      <w:r>
        <w:rPr>
          <w:rStyle w:val="PageNumber"/>
          <w:rFonts w:ascii="Baskerville" w:hAnsi="Baskerville"/>
        </w:rPr>
        <w:t xml:space="preserve"> </w:t>
      </w:r>
      <w:r w:rsidRPr="000A35E4">
        <w:rPr>
          <w:rStyle w:val="PageNumber"/>
          <w:rFonts w:ascii="Baskerville" w:hAnsi="Baskerville"/>
        </w:rPr>
        <w:t>Objectives and Backward Design</w:t>
      </w:r>
    </w:p>
    <w:p w14:paraId="6C31AFAC" w14:textId="77777777" w:rsidR="00FE1330" w:rsidRDefault="00491E9F" w:rsidP="00FE1330">
      <w:pPr>
        <w:pStyle w:val="Body"/>
        <w:ind w:left="720"/>
        <w:rPr>
          <w:rStyle w:val="PageNumber"/>
          <w:rFonts w:ascii="Baskerville" w:hAnsi="Baskerville"/>
        </w:rPr>
      </w:pPr>
      <w:r w:rsidRPr="000A35E4">
        <w:rPr>
          <w:rStyle w:val="PageNumber"/>
          <w:rFonts w:ascii="Baskerville" w:hAnsi="Baskerville"/>
        </w:rPr>
        <w:t>Active Learning</w:t>
      </w:r>
    </w:p>
    <w:p w14:paraId="0027B206" w14:textId="77777777" w:rsidR="00FE1330" w:rsidRDefault="00491E9F" w:rsidP="00FE1330">
      <w:pPr>
        <w:pStyle w:val="Body"/>
        <w:ind w:left="720"/>
        <w:rPr>
          <w:rStyle w:val="PageNumber"/>
          <w:rFonts w:ascii="Baskerville" w:hAnsi="Baskerville"/>
        </w:rPr>
      </w:pPr>
      <w:r w:rsidRPr="000A35E4">
        <w:rPr>
          <w:rStyle w:val="PageNumber"/>
          <w:rFonts w:ascii="Baskerville" w:hAnsi="Baskerville"/>
        </w:rPr>
        <w:t>Grading and Feedback</w:t>
      </w:r>
    </w:p>
    <w:p w14:paraId="4EE4DBE7" w14:textId="77777777" w:rsidR="00FE1330" w:rsidRDefault="00491E9F" w:rsidP="00FE1330">
      <w:pPr>
        <w:pStyle w:val="Body"/>
        <w:ind w:left="720"/>
        <w:rPr>
          <w:rFonts w:ascii="Baskerville" w:hAnsi="Baskerville"/>
        </w:rPr>
      </w:pPr>
      <w:r w:rsidRPr="000A35E4">
        <w:rPr>
          <w:rFonts w:ascii="Baskerville" w:hAnsi="Baskerville"/>
        </w:rPr>
        <w:t>Peer Observation</w:t>
      </w:r>
    </w:p>
    <w:p w14:paraId="76E51BCF" w14:textId="3CD5154B" w:rsidR="00491E9F" w:rsidRPr="000A35E4" w:rsidRDefault="00491E9F" w:rsidP="00FE1330">
      <w:pPr>
        <w:pStyle w:val="Body"/>
        <w:ind w:left="720"/>
        <w:rPr>
          <w:rStyle w:val="PageNumber"/>
          <w:rFonts w:ascii="Baskerville" w:eastAsia="Baskerville" w:hAnsi="Baskerville" w:cs="Baskerville"/>
          <w:u w:val="single"/>
        </w:rPr>
      </w:pPr>
      <w:r w:rsidRPr="000A35E4">
        <w:rPr>
          <w:rFonts w:ascii="Baskerville" w:hAnsi="Baskerville"/>
        </w:rPr>
        <w:t>Intro to Syllabus Design</w:t>
      </w:r>
    </w:p>
    <w:p w14:paraId="565F8D9C" w14:textId="77777777" w:rsidR="00BE420A" w:rsidRPr="000A35E4" w:rsidRDefault="00BE420A">
      <w:pPr>
        <w:pStyle w:val="Body"/>
        <w:rPr>
          <w:rStyle w:val="PageNumber"/>
          <w:rFonts w:ascii="Baskerville" w:eastAsia="Baskerville" w:hAnsi="Baskerville" w:cs="Baskerville"/>
          <w:u w:val="single"/>
        </w:rPr>
      </w:pPr>
    </w:p>
    <w:p w14:paraId="2AC86F04" w14:textId="77777777" w:rsidR="00BE420A" w:rsidRPr="000A35E4" w:rsidRDefault="00BE420A">
      <w:pPr>
        <w:pStyle w:val="Body"/>
        <w:rPr>
          <w:rStyle w:val="PageNumber"/>
          <w:rFonts w:ascii="Baskerville" w:eastAsia="Baskerville" w:hAnsi="Baskerville" w:cs="Baskerville"/>
          <w:u w:val="single"/>
        </w:rPr>
      </w:pPr>
    </w:p>
    <w:p w14:paraId="67347F9B" w14:textId="21CD6D19" w:rsidR="004E3070" w:rsidRDefault="004E3070" w:rsidP="004E3070">
      <w:pPr>
        <w:pStyle w:val="Body"/>
        <w:pBdr>
          <w:bottom w:val="single" w:sz="8" w:space="1" w:color="auto"/>
        </w:pBdr>
        <w:rPr>
          <w:rStyle w:val="PageNumber"/>
          <w:rFonts w:ascii="Baskerville" w:hAnsi="Baskerville"/>
          <w:sz w:val="28"/>
          <w:szCs w:val="28"/>
        </w:rPr>
      </w:pPr>
      <w:r>
        <w:rPr>
          <w:rStyle w:val="PageNumber"/>
          <w:rFonts w:ascii="Baskerville" w:hAnsi="Baskerville"/>
          <w:sz w:val="28"/>
          <w:szCs w:val="28"/>
        </w:rPr>
        <w:t>RESEARCH</w:t>
      </w:r>
      <w:r w:rsidR="00D03084">
        <w:rPr>
          <w:rStyle w:val="PageNumber"/>
          <w:rFonts w:ascii="Baskerville" w:hAnsi="Baskerville"/>
          <w:sz w:val="28"/>
          <w:szCs w:val="28"/>
        </w:rPr>
        <w:t xml:space="preserve"> AND PROFESSIONAL</w:t>
      </w:r>
      <w:r>
        <w:rPr>
          <w:rStyle w:val="PageNumber"/>
          <w:rFonts w:ascii="Baskerville" w:hAnsi="Baskerville"/>
          <w:sz w:val="28"/>
          <w:szCs w:val="28"/>
        </w:rPr>
        <w:t xml:space="preserve"> EXPERIENCE</w:t>
      </w:r>
    </w:p>
    <w:p w14:paraId="5EB00C80" w14:textId="04A51B17" w:rsidR="004E3070" w:rsidRDefault="00D03084">
      <w:pPr>
        <w:pStyle w:val="Body"/>
        <w:rPr>
          <w:rStyle w:val="PageNumber"/>
          <w:rFonts w:ascii="Baskerville" w:hAnsi="Baskerville"/>
        </w:rPr>
      </w:pPr>
      <w:r w:rsidRPr="000A35E4">
        <w:rPr>
          <w:rStyle w:val="PageNumber"/>
          <w:rFonts w:ascii="Baskerville" w:hAnsi="Baskerville"/>
        </w:rPr>
        <w:t xml:space="preserve">Rising Scholar.  </w:t>
      </w:r>
      <w:r w:rsidRPr="000A35E4">
        <w:rPr>
          <w:rStyle w:val="PageNumber"/>
          <w:rFonts w:ascii="Baskerville" w:hAnsi="Baskerville"/>
          <w:i/>
          <w:iCs/>
        </w:rPr>
        <w:t>Intersectional Convening on LGBTQ Youth of Color in Child Welfare and Juvenile Justice Systems: Crafting an Intersectional Research Agenda to Promote Opportunities and Well-being.</w:t>
      </w:r>
      <w:r>
        <w:rPr>
          <w:rStyle w:val="PageNumber"/>
          <w:rFonts w:ascii="Baskerville" w:hAnsi="Baskerville"/>
        </w:rPr>
        <w:t xml:space="preserve">  </w:t>
      </w:r>
      <w:r w:rsidRPr="000A35E4">
        <w:rPr>
          <w:rStyle w:val="PageNumber"/>
          <w:rFonts w:ascii="Baskerville" w:hAnsi="Baskerville"/>
        </w:rPr>
        <w:t xml:space="preserve">The Williams Institute.  </w:t>
      </w:r>
      <w:r>
        <w:rPr>
          <w:rStyle w:val="PageNumber"/>
          <w:rFonts w:ascii="Baskerville" w:hAnsi="Baskerville"/>
        </w:rPr>
        <w:t>2017-2019</w:t>
      </w:r>
      <w:r w:rsidRPr="000A35E4">
        <w:rPr>
          <w:rStyle w:val="PageNumber"/>
          <w:rFonts w:ascii="Baskerville" w:hAnsi="Baskerville"/>
        </w:rPr>
        <w:t>.</w:t>
      </w:r>
    </w:p>
    <w:p w14:paraId="424935C9" w14:textId="0DA137EA" w:rsidR="00D03084" w:rsidRDefault="00D03084">
      <w:pPr>
        <w:pStyle w:val="Body"/>
        <w:rPr>
          <w:rStyle w:val="PageNumber"/>
          <w:rFonts w:ascii="Baskerville" w:hAnsi="Baskerville"/>
        </w:rPr>
      </w:pPr>
    </w:p>
    <w:p w14:paraId="7CEAC1F4" w14:textId="1E51E194" w:rsidR="00D03084" w:rsidRDefault="00D03084">
      <w:pPr>
        <w:pStyle w:val="Body"/>
        <w:rPr>
          <w:rFonts w:ascii="Baskerville" w:hAnsi="Baskerville"/>
        </w:rPr>
      </w:pPr>
      <w:r w:rsidRPr="000A35E4">
        <w:rPr>
          <w:rFonts w:ascii="Baskerville" w:hAnsi="Baskerville"/>
        </w:rPr>
        <w:t xml:space="preserve">Assistant conference organizer.  </w:t>
      </w:r>
      <w:r w:rsidRPr="000A35E4">
        <w:rPr>
          <w:rStyle w:val="PageNumber"/>
          <w:rFonts w:ascii="Baskerville" w:hAnsi="Baskerville"/>
          <w:i/>
          <w:iCs/>
        </w:rPr>
        <w:t>Producing Prisoners: Criminal Justice and the Labor Market.</w:t>
      </w:r>
      <w:r w:rsidRPr="000A35E4">
        <w:rPr>
          <w:rFonts w:ascii="Baskerville" w:hAnsi="Baskerville"/>
        </w:rPr>
        <w:t xml:space="preserve">  With Professor Adam Reich.  </w:t>
      </w:r>
      <w:r>
        <w:rPr>
          <w:rFonts w:ascii="Baskerville" w:hAnsi="Baskerville"/>
        </w:rPr>
        <w:t>2016-2017</w:t>
      </w:r>
      <w:r w:rsidRPr="000A35E4">
        <w:rPr>
          <w:rFonts w:ascii="Baskerville" w:hAnsi="Baskerville"/>
        </w:rPr>
        <w:t>.</w:t>
      </w:r>
    </w:p>
    <w:p w14:paraId="67EE7890" w14:textId="4294180F" w:rsidR="00D03084" w:rsidRDefault="00D03084">
      <w:pPr>
        <w:pStyle w:val="Body"/>
        <w:rPr>
          <w:rFonts w:ascii="Baskerville" w:hAnsi="Baskerville"/>
        </w:rPr>
      </w:pPr>
    </w:p>
    <w:p w14:paraId="466BD8EE" w14:textId="3663D237" w:rsidR="00D03084" w:rsidRPr="00D03084" w:rsidRDefault="00D03084">
      <w:pPr>
        <w:pStyle w:val="Body"/>
        <w:rPr>
          <w:rStyle w:val="PageNumber"/>
          <w:rFonts w:ascii="Baskerville" w:hAnsi="Baskerville"/>
        </w:rPr>
      </w:pPr>
      <w:r w:rsidRPr="000A35E4">
        <w:rPr>
          <w:rStyle w:val="PageNumber"/>
          <w:rFonts w:ascii="Baskerville" w:hAnsi="Baskerville"/>
        </w:rPr>
        <w:t xml:space="preserve">Research Assistant.  </w:t>
      </w:r>
      <w:proofErr w:type="spellStart"/>
      <w:r w:rsidRPr="000A35E4">
        <w:rPr>
          <w:rStyle w:val="PageNumber"/>
          <w:rFonts w:ascii="Baskerville" w:hAnsi="Baskerville"/>
        </w:rPr>
        <w:t>Tey</w:t>
      </w:r>
      <w:proofErr w:type="spellEnd"/>
      <w:r w:rsidRPr="000A35E4">
        <w:rPr>
          <w:rStyle w:val="PageNumber"/>
          <w:rFonts w:ascii="Baskerville" w:hAnsi="Baskerville"/>
        </w:rPr>
        <w:t xml:space="preserve"> Meadow.</w:t>
      </w:r>
      <w:r>
        <w:rPr>
          <w:rStyle w:val="PageNumber"/>
          <w:rFonts w:ascii="Baskerville" w:hAnsi="Baskerville"/>
        </w:rPr>
        <w:t xml:space="preserve">  2016-2017.</w:t>
      </w:r>
    </w:p>
    <w:p w14:paraId="21892152" w14:textId="443DACE0" w:rsidR="00D03084" w:rsidRDefault="00D03084">
      <w:pPr>
        <w:pStyle w:val="Body"/>
        <w:rPr>
          <w:rStyle w:val="PageNumber"/>
          <w:rFonts w:ascii="Baskerville" w:hAnsi="Baskerville"/>
          <w:sz w:val="28"/>
          <w:szCs w:val="28"/>
        </w:rPr>
      </w:pPr>
    </w:p>
    <w:p w14:paraId="0D1DE4F8" w14:textId="77777777" w:rsidR="00692676" w:rsidRDefault="00692676">
      <w:pPr>
        <w:pStyle w:val="Body"/>
        <w:rPr>
          <w:rStyle w:val="PageNumber"/>
          <w:rFonts w:ascii="Baskerville" w:hAnsi="Baskerville"/>
          <w:sz w:val="28"/>
          <w:szCs w:val="28"/>
        </w:rPr>
      </w:pPr>
    </w:p>
    <w:p w14:paraId="6657C205" w14:textId="4F985D74" w:rsidR="00BE420A" w:rsidRPr="000A35E4" w:rsidRDefault="00FE1330" w:rsidP="00FE1330">
      <w:pPr>
        <w:pStyle w:val="Body"/>
        <w:pBdr>
          <w:bottom w:val="single" w:sz="8" w:space="1" w:color="auto"/>
        </w:pBdr>
        <w:rPr>
          <w:rStyle w:val="PageNumber"/>
          <w:rFonts w:ascii="Baskerville" w:eastAsia="Baskerville" w:hAnsi="Baskerville" w:cs="Baskerville"/>
          <w:sz w:val="28"/>
          <w:szCs w:val="28"/>
        </w:rPr>
      </w:pPr>
      <w:r>
        <w:rPr>
          <w:rStyle w:val="PageNumber"/>
          <w:rFonts w:ascii="Baskerville" w:hAnsi="Baskerville"/>
          <w:sz w:val="28"/>
          <w:szCs w:val="28"/>
        </w:rPr>
        <w:t xml:space="preserve">PROFESSIONAL ACTIVITIES AND </w:t>
      </w:r>
      <w:r w:rsidR="00EC0033" w:rsidRPr="000A35E4">
        <w:rPr>
          <w:rStyle w:val="PageNumber"/>
          <w:rFonts w:ascii="Baskerville" w:hAnsi="Baskerville"/>
          <w:sz w:val="28"/>
          <w:szCs w:val="28"/>
        </w:rPr>
        <w:t>S</w:t>
      </w:r>
      <w:r w:rsidR="00EC0033" w:rsidRPr="000A35E4">
        <w:rPr>
          <w:rStyle w:val="PageNumber"/>
          <w:rFonts w:ascii="Baskerville" w:hAnsi="Baskerville"/>
          <w:sz w:val="28"/>
          <w:szCs w:val="28"/>
          <w:lang w:val="de-DE"/>
        </w:rPr>
        <w:t>ERVICE</w:t>
      </w:r>
    </w:p>
    <w:p w14:paraId="3FAB8557" w14:textId="10BB9312" w:rsidR="00FD74F1" w:rsidRPr="000A35E4" w:rsidRDefault="00FD74F1">
      <w:pPr>
        <w:pStyle w:val="Body"/>
        <w:ind w:left="720" w:hanging="720"/>
        <w:rPr>
          <w:rStyle w:val="PageNumber"/>
          <w:rFonts w:ascii="Baskerville" w:hAnsi="Baskerville"/>
        </w:rPr>
      </w:pPr>
      <w:r w:rsidRPr="000A35E4">
        <w:rPr>
          <w:rStyle w:val="PageNumber"/>
          <w:rFonts w:ascii="Baskerville" w:hAnsi="Baskerville"/>
        </w:rPr>
        <w:t>2019</w:t>
      </w:r>
      <w:r w:rsidRPr="000A35E4">
        <w:rPr>
          <w:rStyle w:val="PageNumber"/>
          <w:rFonts w:ascii="Baskerville" w:hAnsi="Baskerville"/>
        </w:rPr>
        <w:tab/>
      </w:r>
      <w:r w:rsidRPr="000A35E4">
        <w:rPr>
          <w:rStyle w:val="PageNumber"/>
          <w:rFonts w:ascii="Baskerville" w:hAnsi="Baskerville"/>
        </w:rPr>
        <w:tab/>
        <w:t>Peer Reviewer and Grants Committee, Scholars for Trans Justice.</w:t>
      </w:r>
    </w:p>
    <w:p w14:paraId="101257BA" w14:textId="77777777" w:rsidR="00FD74F1" w:rsidRPr="000A35E4" w:rsidRDefault="00FD74F1">
      <w:pPr>
        <w:pStyle w:val="Body"/>
        <w:ind w:left="720" w:hanging="720"/>
        <w:rPr>
          <w:rStyle w:val="PageNumber"/>
          <w:rFonts w:ascii="Baskerville" w:hAnsi="Baskerville"/>
        </w:rPr>
      </w:pPr>
    </w:p>
    <w:p w14:paraId="4FBB244A" w14:textId="0EB13784" w:rsidR="00BE420A" w:rsidRPr="000A35E4" w:rsidRDefault="00EC0033">
      <w:pPr>
        <w:pStyle w:val="Body"/>
        <w:ind w:left="720" w:hanging="720"/>
        <w:rPr>
          <w:rStyle w:val="PageNumber"/>
          <w:rFonts w:ascii="Baskerville" w:eastAsia="Baskerville" w:hAnsi="Baskerville" w:cs="Baskerville"/>
          <w:sz w:val="28"/>
          <w:szCs w:val="28"/>
        </w:rPr>
      </w:pPr>
      <w:r w:rsidRPr="000A35E4">
        <w:rPr>
          <w:rStyle w:val="PageNumber"/>
          <w:rFonts w:ascii="Baskerville" w:hAnsi="Baskerville"/>
        </w:rPr>
        <w:t>2015-2016</w:t>
      </w:r>
      <w:r w:rsidRPr="000A35E4">
        <w:rPr>
          <w:rStyle w:val="PageNumber"/>
          <w:rFonts w:ascii="Baskerville" w:hAnsi="Baskerville"/>
        </w:rPr>
        <w:tab/>
        <w:t>Co-representative, Graduate Student Association, Columbia Sociology Department.</w:t>
      </w:r>
    </w:p>
    <w:p w14:paraId="596C08FE" w14:textId="77777777" w:rsidR="00BE420A" w:rsidRPr="000A35E4" w:rsidRDefault="00BE420A">
      <w:pPr>
        <w:pStyle w:val="Body"/>
        <w:rPr>
          <w:rStyle w:val="PageNumber"/>
          <w:rFonts w:ascii="Baskerville" w:eastAsia="Baskerville" w:hAnsi="Baskerville" w:cs="Baskerville"/>
          <w:sz w:val="28"/>
          <w:szCs w:val="28"/>
        </w:rPr>
      </w:pPr>
    </w:p>
    <w:p w14:paraId="2C4CCAE6" w14:textId="77777777" w:rsidR="00692676" w:rsidRDefault="00EC0033">
      <w:pPr>
        <w:pStyle w:val="Body"/>
        <w:rPr>
          <w:rFonts w:ascii="Baskerville" w:hAnsi="Baskerville"/>
        </w:rPr>
      </w:pPr>
      <w:r w:rsidRPr="000A35E4">
        <w:rPr>
          <w:rFonts w:ascii="Baskerville" w:hAnsi="Baskerville"/>
        </w:rPr>
        <w:t>Reviewer:</w:t>
      </w:r>
      <w:r w:rsidR="00692676">
        <w:rPr>
          <w:rFonts w:ascii="Baskerville" w:hAnsi="Baskerville"/>
        </w:rPr>
        <w:tab/>
      </w:r>
      <w:r w:rsidR="00692676" w:rsidRPr="000A35E4">
        <w:rPr>
          <w:rStyle w:val="PageNumber"/>
          <w:rFonts w:ascii="Baskerville" w:hAnsi="Baskerville"/>
          <w:i/>
          <w:iCs/>
        </w:rPr>
        <w:t>Sociological Theory</w:t>
      </w:r>
      <w:r w:rsidRPr="000A35E4">
        <w:rPr>
          <w:rFonts w:ascii="Baskerville" w:hAnsi="Baskerville"/>
        </w:rPr>
        <w:t xml:space="preserve"> </w:t>
      </w:r>
    </w:p>
    <w:p w14:paraId="4667DA39" w14:textId="5B7A49B2" w:rsidR="00692676" w:rsidRDefault="00692676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lastRenderedPageBreak/>
        <w:tab/>
      </w:r>
      <w:r>
        <w:rPr>
          <w:rFonts w:ascii="Baskerville" w:hAnsi="Baskerville"/>
        </w:rPr>
        <w:tab/>
      </w:r>
      <w:r w:rsidRPr="000A35E4">
        <w:rPr>
          <w:rStyle w:val="PageNumber"/>
          <w:rFonts w:ascii="Baskerville" w:hAnsi="Baskerville"/>
          <w:i/>
          <w:iCs/>
        </w:rPr>
        <w:t>Signs: Journal of Women in Culture &amp; Society</w:t>
      </w:r>
      <w:r>
        <w:rPr>
          <w:rFonts w:ascii="Baskerville" w:hAnsi="Baskerville"/>
        </w:rPr>
        <w:tab/>
      </w:r>
    </w:p>
    <w:p w14:paraId="20A1D782" w14:textId="68A14186" w:rsidR="00BE420A" w:rsidRPr="000A35E4" w:rsidRDefault="00EC0033" w:rsidP="00692676">
      <w:pPr>
        <w:pStyle w:val="Body"/>
        <w:ind w:left="720" w:firstLine="720"/>
        <w:rPr>
          <w:rFonts w:ascii="Baskerville" w:eastAsia="Baskerville" w:hAnsi="Baskerville" w:cs="Baskerville"/>
        </w:rPr>
      </w:pPr>
      <w:r w:rsidRPr="000A35E4">
        <w:rPr>
          <w:rStyle w:val="PageNumber"/>
          <w:rFonts w:ascii="Baskerville" w:hAnsi="Baskerville"/>
          <w:i/>
          <w:iCs/>
        </w:rPr>
        <w:t>The Canadian Journal of Psychiatry</w:t>
      </w:r>
    </w:p>
    <w:p w14:paraId="7BD56AE4" w14:textId="77777777" w:rsidR="00BE420A" w:rsidRPr="000A35E4" w:rsidRDefault="00EC0033">
      <w:pPr>
        <w:pStyle w:val="Body"/>
        <w:ind w:left="720" w:hanging="720"/>
        <w:rPr>
          <w:rFonts w:ascii="Baskerville" w:eastAsia="Baskerville" w:hAnsi="Baskerville" w:cs="Baskerville"/>
        </w:rPr>
      </w:pPr>
      <w:r w:rsidRPr="000A35E4">
        <w:rPr>
          <w:rFonts w:ascii="Baskerville" w:eastAsia="Baskerville" w:hAnsi="Baskerville" w:cs="Baskerville"/>
        </w:rPr>
        <w:tab/>
      </w:r>
    </w:p>
    <w:p w14:paraId="4572B6C5" w14:textId="77777777" w:rsidR="00BE420A" w:rsidRPr="000A35E4" w:rsidRDefault="00BE420A">
      <w:pPr>
        <w:pStyle w:val="Body"/>
        <w:rPr>
          <w:rStyle w:val="PageNumber"/>
          <w:rFonts w:ascii="Baskerville" w:eastAsia="Baskerville SemiBold" w:hAnsi="Baskerville" w:cs="Baskerville SemiBold"/>
          <w:u w:val="single"/>
        </w:rPr>
      </w:pPr>
    </w:p>
    <w:p w14:paraId="5CDA8CD7" w14:textId="77777777" w:rsidR="00BE420A" w:rsidRPr="000A35E4" w:rsidRDefault="00EC0033" w:rsidP="00D36FE9">
      <w:pPr>
        <w:pStyle w:val="Body"/>
        <w:pBdr>
          <w:bottom w:val="single" w:sz="8" w:space="1" w:color="auto"/>
        </w:pBdr>
        <w:rPr>
          <w:rStyle w:val="PageNumber"/>
          <w:rFonts w:ascii="Baskerville" w:eastAsia="Baskerville SemiBold" w:hAnsi="Baskerville" w:cs="Baskerville SemiBold"/>
          <w:sz w:val="28"/>
          <w:szCs w:val="28"/>
        </w:rPr>
      </w:pPr>
      <w:r w:rsidRPr="000E76F3">
        <w:rPr>
          <w:rStyle w:val="PageNumber"/>
          <w:rFonts w:ascii="Baskerville" w:hAnsi="Baskerville"/>
          <w:sz w:val="28"/>
          <w:szCs w:val="28"/>
          <w:bdr w:val="none" w:sz="0" w:space="0" w:color="auto"/>
          <w:lang w:val="de-DE"/>
        </w:rPr>
        <w:t>REFERENCES</w:t>
      </w:r>
    </w:p>
    <w:p w14:paraId="36CE0E58" w14:textId="77777777" w:rsidR="0048031B" w:rsidRDefault="00EC0033">
      <w:pPr>
        <w:pStyle w:val="Body"/>
        <w:rPr>
          <w:rFonts w:ascii="Baskerville" w:hAnsi="Baskerville"/>
        </w:rPr>
      </w:pPr>
      <w:r w:rsidRPr="000A35E4">
        <w:rPr>
          <w:rFonts w:ascii="Baskerville" w:hAnsi="Baskerville"/>
        </w:rPr>
        <w:t>Shamus Khan</w:t>
      </w:r>
    </w:p>
    <w:p w14:paraId="6603871D" w14:textId="273FD292" w:rsidR="00D36FE9" w:rsidRDefault="009C5079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 xml:space="preserve">Chair and Professor, </w:t>
      </w:r>
      <w:r w:rsidR="00EC0033" w:rsidRPr="000A35E4">
        <w:rPr>
          <w:rFonts w:ascii="Baskerville" w:hAnsi="Baskerville"/>
        </w:rPr>
        <w:t>Department of Sociology</w:t>
      </w:r>
    </w:p>
    <w:p w14:paraId="23C108C2" w14:textId="1882028B" w:rsidR="0048031B" w:rsidRDefault="0048031B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>Columbia University</w:t>
      </w:r>
    </w:p>
    <w:p w14:paraId="5F0006F7" w14:textId="77777777" w:rsidR="0048031B" w:rsidRDefault="0048031B">
      <w:pPr>
        <w:pStyle w:val="Body"/>
        <w:rPr>
          <w:rFonts w:ascii="Baskerville" w:hAnsi="Baskerville"/>
        </w:rPr>
      </w:pPr>
      <w:r w:rsidRPr="000A35E4">
        <w:rPr>
          <w:rFonts w:ascii="Baskerville" w:hAnsi="Baskerville"/>
        </w:rPr>
        <w:t>709 Knox Hall</w:t>
      </w:r>
    </w:p>
    <w:p w14:paraId="4EA847D1" w14:textId="470055F5" w:rsidR="0048031B" w:rsidRDefault="0048031B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>New York, NY 10027</w:t>
      </w:r>
    </w:p>
    <w:p w14:paraId="72EE7DD4" w14:textId="31429620" w:rsidR="00B2059B" w:rsidRDefault="00B2059B">
      <w:pPr>
        <w:pStyle w:val="Body"/>
        <w:rPr>
          <w:rFonts w:ascii="Baskerville" w:hAnsi="Baskerville"/>
        </w:rPr>
      </w:pPr>
      <w:r w:rsidRPr="00B2059B">
        <w:rPr>
          <w:rFonts w:ascii="Baskerville" w:hAnsi="Baskerville"/>
        </w:rPr>
        <w:t>sk2905@columbia.edu</w:t>
      </w:r>
    </w:p>
    <w:p w14:paraId="6CDCBF06" w14:textId="77777777" w:rsidR="00D36FE9" w:rsidRPr="000A35E4" w:rsidRDefault="00D36FE9">
      <w:pPr>
        <w:pStyle w:val="Body"/>
        <w:rPr>
          <w:rFonts w:ascii="Baskerville" w:eastAsia="Baskerville" w:hAnsi="Baskerville" w:cs="Baskerville"/>
        </w:rPr>
      </w:pPr>
    </w:p>
    <w:p w14:paraId="2923990F" w14:textId="77777777" w:rsidR="0048031B" w:rsidRDefault="006F746A" w:rsidP="006F746A">
      <w:pPr>
        <w:pStyle w:val="Body"/>
        <w:rPr>
          <w:rFonts w:ascii="Baskerville" w:hAnsi="Baskerville"/>
        </w:rPr>
      </w:pPr>
      <w:r w:rsidRPr="000A35E4">
        <w:rPr>
          <w:rFonts w:ascii="Baskerville" w:hAnsi="Baskerville"/>
        </w:rPr>
        <w:t>Adam Reich</w:t>
      </w:r>
    </w:p>
    <w:p w14:paraId="5B3A59D8" w14:textId="08C8D478" w:rsidR="0048031B" w:rsidRDefault="0067084E" w:rsidP="006F746A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 xml:space="preserve">Associate Professor, </w:t>
      </w:r>
      <w:r w:rsidR="006F746A" w:rsidRPr="000A35E4">
        <w:rPr>
          <w:rFonts w:ascii="Baskerville" w:hAnsi="Baskerville"/>
        </w:rPr>
        <w:t>Department of Sociology</w:t>
      </w:r>
    </w:p>
    <w:p w14:paraId="73236A80" w14:textId="417FB472" w:rsidR="006F746A" w:rsidRPr="000A35E4" w:rsidRDefault="006F746A" w:rsidP="006F746A">
      <w:pPr>
        <w:pStyle w:val="Body"/>
        <w:rPr>
          <w:rFonts w:ascii="Baskerville" w:hAnsi="Baskerville"/>
        </w:rPr>
      </w:pPr>
      <w:r w:rsidRPr="000A35E4">
        <w:rPr>
          <w:rFonts w:ascii="Baskerville" w:hAnsi="Baskerville"/>
        </w:rPr>
        <w:t>Columbia University</w:t>
      </w:r>
    </w:p>
    <w:p w14:paraId="7A5B763C" w14:textId="77777777" w:rsidR="0048031B" w:rsidRDefault="0048031B" w:rsidP="0048031B">
      <w:pPr>
        <w:pStyle w:val="Body"/>
        <w:rPr>
          <w:rFonts w:ascii="Baskerville" w:hAnsi="Baskerville"/>
        </w:rPr>
      </w:pPr>
      <w:r w:rsidRPr="000A35E4">
        <w:rPr>
          <w:rFonts w:ascii="Baskerville" w:hAnsi="Baskerville"/>
        </w:rPr>
        <w:t>709 Knox Hall</w:t>
      </w:r>
    </w:p>
    <w:p w14:paraId="21D3C406" w14:textId="77777777" w:rsidR="0048031B" w:rsidRDefault="0048031B" w:rsidP="0048031B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>New York, NY 10027</w:t>
      </w:r>
    </w:p>
    <w:p w14:paraId="420315AF" w14:textId="5F086B68" w:rsidR="006F746A" w:rsidRDefault="00B2059B">
      <w:pPr>
        <w:pStyle w:val="Body"/>
        <w:rPr>
          <w:rFonts w:ascii="Baskerville" w:hAnsi="Baskerville"/>
        </w:rPr>
      </w:pPr>
      <w:r w:rsidRPr="00B2059B">
        <w:rPr>
          <w:rFonts w:ascii="Baskerville" w:hAnsi="Baskerville"/>
        </w:rPr>
        <w:t>ar3237@columbia.edu</w:t>
      </w:r>
    </w:p>
    <w:p w14:paraId="095DEB95" w14:textId="77777777" w:rsidR="006F746A" w:rsidRDefault="006F746A">
      <w:pPr>
        <w:pStyle w:val="Body"/>
        <w:rPr>
          <w:rFonts w:ascii="Baskerville" w:hAnsi="Baskerville"/>
        </w:rPr>
      </w:pPr>
    </w:p>
    <w:p w14:paraId="360E04D3" w14:textId="77777777" w:rsidR="0048031B" w:rsidRDefault="00EC0033">
      <w:pPr>
        <w:pStyle w:val="Body"/>
        <w:rPr>
          <w:rFonts w:ascii="Baskerville" w:hAnsi="Baskerville"/>
        </w:rPr>
      </w:pPr>
      <w:proofErr w:type="spellStart"/>
      <w:r w:rsidRPr="000A35E4">
        <w:rPr>
          <w:rFonts w:ascii="Baskerville" w:hAnsi="Baskerville"/>
        </w:rPr>
        <w:t>Tey</w:t>
      </w:r>
      <w:proofErr w:type="spellEnd"/>
      <w:r w:rsidRPr="000A35E4">
        <w:rPr>
          <w:rFonts w:ascii="Baskerville" w:hAnsi="Baskerville"/>
        </w:rPr>
        <w:t xml:space="preserve"> Meadow</w:t>
      </w:r>
    </w:p>
    <w:p w14:paraId="428C2EA1" w14:textId="6400584E" w:rsidR="0048031B" w:rsidRDefault="0001618E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 xml:space="preserve">Assistant Professor, </w:t>
      </w:r>
      <w:r w:rsidR="00EC0033" w:rsidRPr="000A35E4">
        <w:rPr>
          <w:rFonts w:ascii="Baskerville" w:hAnsi="Baskerville"/>
        </w:rPr>
        <w:t>Department of Sociology</w:t>
      </w:r>
    </w:p>
    <w:p w14:paraId="61380101" w14:textId="452F4C3A" w:rsidR="00BE420A" w:rsidRDefault="00EC0033">
      <w:pPr>
        <w:pStyle w:val="Body"/>
        <w:rPr>
          <w:rFonts w:ascii="Baskerville" w:hAnsi="Baskerville"/>
        </w:rPr>
      </w:pPr>
      <w:r w:rsidRPr="000A35E4">
        <w:rPr>
          <w:rFonts w:ascii="Baskerville" w:hAnsi="Baskerville"/>
        </w:rPr>
        <w:t>Columbia University</w:t>
      </w:r>
    </w:p>
    <w:p w14:paraId="730F4B08" w14:textId="77777777" w:rsidR="0048031B" w:rsidRDefault="0048031B" w:rsidP="0048031B">
      <w:pPr>
        <w:pStyle w:val="Body"/>
        <w:rPr>
          <w:rFonts w:ascii="Baskerville" w:hAnsi="Baskerville"/>
        </w:rPr>
      </w:pPr>
      <w:r w:rsidRPr="000A35E4">
        <w:rPr>
          <w:rFonts w:ascii="Baskerville" w:hAnsi="Baskerville"/>
        </w:rPr>
        <w:t>709 Knox Hall</w:t>
      </w:r>
    </w:p>
    <w:p w14:paraId="2CBE78EE" w14:textId="77777777" w:rsidR="0048031B" w:rsidRDefault="0048031B" w:rsidP="0048031B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>New York, NY 10027</w:t>
      </w:r>
    </w:p>
    <w:p w14:paraId="708A5E66" w14:textId="525FBD3B" w:rsidR="00D36FE9" w:rsidRDefault="00B2059B">
      <w:pPr>
        <w:pStyle w:val="Body"/>
        <w:rPr>
          <w:rFonts w:ascii="Baskerville" w:hAnsi="Baskerville"/>
        </w:rPr>
      </w:pPr>
      <w:r w:rsidRPr="00B2059B">
        <w:rPr>
          <w:rFonts w:ascii="Baskerville" w:hAnsi="Baskerville"/>
        </w:rPr>
        <w:t>tm2846@columbia.edu</w:t>
      </w:r>
    </w:p>
    <w:p w14:paraId="4E1D3EA3" w14:textId="77777777" w:rsidR="00D36FE9" w:rsidRPr="000A35E4" w:rsidRDefault="00D36FE9">
      <w:pPr>
        <w:pStyle w:val="Body"/>
        <w:rPr>
          <w:rFonts w:ascii="Baskerville" w:eastAsia="Baskerville" w:hAnsi="Baskerville" w:cs="Baskerville"/>
        </w:rPr>
      </w:pPr>
    </w:p>
    <w:sectPr w:rsidR="00D36FE9" w:rsidRPr="000A35E4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F6C2" w14:textId="77777777" w:rsidR="00BE60E2" w:rsidRDefault="00BE60E2">
      <w:r>
        <w:separator/>
      </w:r>
    </w:p>
  </w:endnote>
  <w:endnote w:type="continuationSeparator" w:id="0">
    <w:p w14:paraId="3DC1DE66" w14:textId="77777777" w:rsidR="00BE60E2" w:rsidRDefault="00B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D837" w14:textId="77777777" w:rsidR="000C2BD0" w:rsidRDefault="000C2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597" w14:textId="77777777" w:rsidR="00BE420A" w:rsidRDefault="00BE420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17F5" w14:textId="77777777" w:rsidR="00BE420A" w:rsidRDefault="00BE42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597F" w14:textId="77777777" w:rsidR="00BE60E2" w:rsidRDefault="00BE60E2">
      <w:r>
        <w:separator/>
      </w:r>
    </w:p>
  </w:footnote>
  <w:footnote w:type="continuationSeparator" w:id="0">
    <w:p w14:paraId="3B5D95A0" w14:textId="77777777" w:rsidR="00BE60E2" w:rsidRDefault="00BE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7A4" w14:textId="77777777" w:rsidR="000C2BD0" w:rsidRDefault="000C2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F60A" w14:textId="77777777" w:rsidR="00BE420A" w:rsidRDefault="00EC0033">
    <w:pPr>
      <w:pStyle w:val="Header"/>
      <w:jc w:val="right"/>
    </w:pPr>
    <w:r>
      <w:rPr>
        <w:rFonts w:ascii="Baskerville" w:hAnsi="Baskerville"/>
        <w:sz w:val="20"/>
        <w:szCs w:val="20"/>
      </w:rPr>
      <w:t xml:space="preserve">Greene </w:t>
    </w:r>
    <w:r>
      <w:rPr>
        <w:rFonts w:ascii="Baskerville" w:eastAsia="Baskerville" w:hAnsi="Baskerville" w:cs="Baskerville"/>
        <w:sz w:val="20"/>
        <w:szCs w:val="20"/>
      </w:rPr>
      <w:fldChar w:fldCharType="begin"/>
    </w:r>
    <w:r>
      <w:rPr>
        <w:rFonts w:ascii="Baskerville" w:eastAsia="Baskerville" w:hAnsi="Baskerville" w:cs="Baskerville"/>
        <w:sz w:val="20"/>
        <w:szCs w:val="20"/>
      </w:rPr>
      <w:instrText xml:space="preserve"> PAGE </w:instrText>
    </w:r>
    <w:r>
      <w:rPr>
        <w:rFonts w:ascii="Baskerville" w:eastAsia="Baskerville" w:hAnsi="Baskerville" w:cs="Baskerville"/>
        <w:sz w:val="20"/>
        <w:szCs w:val="20"/>
      </w:rPr>
      <w:fldChar w:fldCharType="separate"/>
    </w:r>
    <w:r>
      <w:rPr>
        <w:rFonts w:ascii="Baskerville" w:eastAsia="Baskerville" w:hAnsi="Baskerville" w:cs="Baskerville"/>
        <w:sz w:val="20"/>
        <w:szCs w:val="20"/>
      </w:rPr>
      <w:t>3</w:t>
    </w:r>
    <w:r>
      <w:rPr>
        <w:rFonts w:ascii="Baskerville" w:eastAsia="Baskerville" w:hAnsi="Baskerville" w:cs="Baskerville"/>
        <w:sz w:val="20"/>
        <w:szCs w:val="20"/>
      </w:rPr>
      <w:fldChar w:fldCharType="end"/>
    </w:r>
    <w:r>
      <w:rPr>
        <w:rFonts w:ascii="Baskerville" w:hAnsi="Baskerville"/>
        <w:sz w:val="20"/>
        <w:szCs w:val="20"/>
      </w:rPr>
      <w:t>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F643" w14:textId="77777777" w:rsidR="00BE420A" w:rsidRDefault="00BE420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0A"/>
    <w:rsid w:val="00001842"/>
    <w:rsid w:val="0001618E"/>
    <w:rsid w:val="00090F55"/>
    <w:rsid w:val="000A2011"/>
    <w:rsid w:val="000A35E4"/>
    <w:rsid w:val="000C2BD0"/>
    <w:rsid w:val="000D089B"/>
    <w:rsid w:val="000E76F3"/>
    <w:rsid w:val="00150CE1"/>
    <w:rsid w:val="001E41F3"/>
    <w:rsid w:val="00471246"/>
    <w:rsid w:val="0048031B"/>
    <w:rsid w:val="00491E9F"/>
    <w:rsid w:val="004C56A3"/>
    <w:rsid w:val="004E3070"/>
    <w:rsid w:val="004E326A"/>
    <w:rsid w:val="004F2E18"/>
    <w:rsid w:val="005C1483"/>
    <w:rsid w:val="00607C4A"/>
    <w:rsid w:val="00623C5F"/>
    <w:rsid w:val="0067084E"/>
    <w:rsid w:val="00684FDA"/>
    <w:rsid w:val="00692676"/>
    <w:rsid w:val="006F746A"/>
    <w:rsid w:val="007614AC"/>
    <w:rsid w:val="007E0565"/>
    <w:rsid w:val="00874AB6"/>
    <w:rsid w:val="009034B6"/>
    <w:rsid w:val="009321A6"/>
    <w:rsid w:val="009A5DAC"/>
    <w:rsid w:val="009C5079"/>
    <w:rsid w:val="00A11C45"/>
    <w:rsid w:val="00B2059B"/>
    <w:rsid w:val="00B505D4"/>
    <w:rsid w:val="00B61C77"/>
    <w:rsid w:val="00BC4C2A"/>
    <w:rsid w:val="00BD3A66"/>
    <w:rsid w:val="00BE420A"/>
    <w:rsid w:val="00BE60E2"/>
    <w:rsid w:val="00C0620D"/>
    <w:rsid w:val="00D03084"/>
    <w:rsid w:val="00D30580"/>
    <w:rsid w:val="00D36FE9"/>
    <w:rsid w:val="00E17B65"/>
    <w:rsid w:val="00E44642"/>
    <w:rsid w:val="00E763B5"/>
    <w:rsid w:val="00EC0033"/>
    <w:rsid w:val="00EF70AD"/>
    <w:rsid w:val="00F519C9"/>
    <w:rsid w:val="00F631E5"/>
    <w:rsid w:val="00FD74F1"/>
    <w:rsid w:val="00FE1330"/>
    <w:rsid w:val="00FE5286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A3AFE"/>
  <w15:docId w15:val="{79F6BC37-8BF6-C143-9BD5-1787E376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C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Joss Greene</cp:lastModifiedBy>
  <cp:revision>46</cp:revision>
  <dcterms:created xsi:type="dcterms:W3CDTF">2018-12-12T21:55:00Z</dcterms:created>
  <dcterms:modified xsi:type="dcterms:W3CDTF">2019-02-22T16:27:00Z</dcterms:modified>
</cp:coreProperties>
</file>